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73" w:rsidRPr="006D4F73" w:rsidRDefault="006D4F73" w:rsidP="006D4F73">
      <w:pPr>
        <w:shd w:val="clear" w:color="auto" w:fill="FDFDFD"/>
        <w:spacing w:before="100" w:beforeAutospacing="1" w:after="100" w:afterAutospacing="1"/>
        <w:outlineLvl w:val="1"/>
        <w:rPr>
          <w:rFonts w:ascii="Helvetica" w:eastAsia="Times New Roman" w:hAnsi="Helvetica" w:cs="Helvetica"/>
          <w:b/>
          <w:bCs/>
          <w:color w:val="000000"/>
          <w:sz w:val="36"/>
          <w:szCs w:val="36"/>
          <w:lang w:val="de-DE" w:eastAsia="de-AT"/>
        </w:rPr>
      </w:pPr>
      <w:r w:rsidRPr="006D4F73">
        <w:rPr>
          <w:rFonts w:ascii="Helvetica" w:eastAsia="Times New Roman" w:hAnsi="Helvetica" w:cs="Helvetica"/>
          <w:b/>
          <w:bCs/>
          <w:color w:val="000000"/>
          <w:sz w:val="36"/>
          <w:szCs w:val="36"/>
          <w:lang w:val="de-DE" w:eastAsia="de-AT"/>
        </w:rPr>
        <w:t>Salzburg ordnet Raum neu</w:t>
      </w:r>
    </w:p>
    <w:p w:rsidR="006D4F73" w:rsidRPr="006D4F73" w:rsidRDefault="006D4F73" w:rsidP="006D4F73">
      <w:pPr>
        <w:shd w:val="clear" w:color="auto" w:fill="FDFDFD"/>
        <w:rPr>
          <w:rFonts w:ascii="Helvetica" w:eastAsia="Times New Roman" w:hAnsi="Helvetica" w:cs="Helvetica"/>
          <w:color w:val="000000"/>
          <w:sz w:val="24"/>
          <w:szCs w:val="24"/>
          <w:lang w:val="de-DE" w:eastAsia="de-AT"/>
        </w:rPr>
      </w:pPr>
      <w:r>
        <w:rPr>
          <w:rFonts w:ascii="Helvetica" w:eastAsia="Times New Roman" w:hAnsi="Helvetica" w:cs="Helvetica"/>
          <w:noProof/>
          <w:color w:val="000000"/>
          <w:sz w:val="24"/>
          <w:szCs w:val="24"/>
          <w:lang w:eastAsia="de-AT"/>
        </w:rPr>
        <w:drawing>
          <wp:inline distT="0" distB="0" distL="0" distR="0">
            <wp:extent cx="3048000" cy="3710940"/>
            <wp:effectExtent l="0" t="0" r="0" b="3810"/>
            <wp:docPr id="1" name="Grafik 1" descr="https://image.jimcdn.com/app/cms/image/transf/dimension=320x10000:format=jpg/path/s9ad7708c0ffc004e/image/i186f271b795bb655/version/150539051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5105144725" descr="https://image.jimcdn.com/app/cms/image/transf/dimension=320x10000:format=jpg/path/s9ad7708c0ffc004e/image/i186f271b795bb655/version/1505390516/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710940"/>
                    </a:xfrm>
                    <a:prstGeom prst="rect">
                      <a:avLst/>
                    </a:prstGeom>
                    <a:noFill/>
                    <a:ln>
                      <a:noFill/>
                    </a:ln>
                  </pic:spPr>
                </pic:pic>
              </a:graphicData>
            </a:graphic>
          </wp:inline>
        </w:drawing>
      </w:r>
    </w:p>
    <w:p w:rsidR="006D4F73" w:rsidRPr="006D4F73" w:rsidRDefault="006D4F73" w:rsidP="006D4F73">
      <w:pPr>
        <w:shd w:val="clear" w:color="auto" w:fill="FDFDFD"/>
        <w:spacing w:before="100" w:beforeAutospacing="1" w:after="100" w:afterAutospacing="1"/>
        <w:rPr>
          <w:rFonts w:ascii="Helvetica" w:eastAsia="Times New Roman" w:hAnsi="Helvetica" w:cs="Helvetica"/>
          <w:color w:val="000000"/>
          <w:sz w:val="24"/>
          <w:szCs w:val="24"/>
          <w:lang w:val="de-DE" w:eastAsia="de-AT"/>
        </w:rPr>
      </w:pPr>
      <w:r w:rsidRPr="006D4F73">
        <w:rPr>
          <w:rFonts w:ascii="Helvetica" w:eastAsia="Times New Roman" w:hAnsi="Helvetica" w:cs="Helvetica"/>
          <w:b/>
          <w:bCs/>
          <w:color w:val="666666"/>
          <w:sz w:val="27"/>
          <w:szCs w:val="27"/>
          <w:lang w:val="de-DE" w:eastAsia="de-AT"/>
        </w:rPr>
        <w:t>Dr. Siegfried Kainz</w:t>
      </w:r>
      <w:r w:rsidRPr="006D4F73">
        <w:rPr>
          <w:rFonts w:ascii="Helvetica" w:eastAsia="Times New Roman" w:hAnsi="Helvetica" w:cs="Helvetica"/>
          <w:color w:val="000000"/>
          <w:sz w:val="24"/>
          <w:szCs w:val="24"/>
          <w:lang w:val="de-DE" w:eastAsia="de-AT"/>
        </w:rPr>
        <w:t xml:space="preserve"> </w:t>
      </w:r>
    </w:p>
    <w:p w:rsidR="006D4F73" w:rsidRPr="006D4F73" w:rsidRDefault="006D4F73" w:rsidP="006D4F73">
      <w:pPr>
        <w:shd w:val="clear" w:color="auto" w:fill="FDFDFD"/>
        <w:spacing w:before="100" w:beforeAutospacing="1" w:after="100" w:afterAutospacing="1"/>
        <w:rPr>
          <w:rFonts w:ascii="Helvetica" w:eastAsia="Times New Roman" w:hAnsi="Helvetica" w:cs="Helvetica"/>
          <w:color w:val="000000"/>
          <w:sz w:val="24"/>
          <w:szCs w:val="24"/>
          <w:lang w:val="de-DE" w:eastAsia="de-AT"/>
        </w:rPr>
      </w:pPr>
      <w:r w:rsidRPr="006D4F73">
        <w:rPr>
          <w:rFonts w:ascii="Helvetica" w:eastAsia="Times New Roman" w:hAnsi="Helvetica" w:cs="Helvetica"/>
          <w:color w:val="000000"/>
          <w:sz w:val="24"/>
          <w:szCs w:val="24"/>
          <w:lang w:val="de-DE" w:eastAsia="de-AT"/>
        </w:rPr>
        <w:t xml:space="preserve">  </w:t>
      </w:r>
    </w:p>
    <w:p w:rsidR="006D4F73" w:rsidRPr="006D4F73" w:rsidRDefault="006D4F73" w:rsidP="006D4F73">
      <w:pPr>
        <w:shd w:val="clear" w:color="auto" w:fill="FDFDFD"/>
        <w:spacing w:before="100" w:beforeAutospacing="1" w:after="100" w:afterAutospacing="1"/>
        <w:rPr>
          <w:rFonts w:ascii="Helvetica" w:eastAsia="Times New Roman" w:hAnsi="Helvetica" w:cs="Helvetica"/>
          <w:color w:val="000000"/>
          <w:sz w:val="24"/>
          <w:szCs w:val="24"/>
          <w:lang w:val="de-DE" w:eastAsia="de-AT"/>
        </w:rPr>
      </w:pPr>
      <w:r w:rsidRPr="006D4F73">
        <w:rPr>
          <w:rFonts w:ascii="Helvetica" w:eastAsia="Times New Roman" w:hAnsi="Helvetica" w:cs="Helvetica"/>
          <w:color w:val="000000"/>
          <w:sz w:val="24"/>
          <w:szCs w:val="24"/>
          <w:lang w:val="de-DE" w:eastAsia="de-AT"/>
        </w:rPr>
        <w:t xml:space="preserve">Rechtsanwalt in Saalfelden spezialisiert auf Liegenschafts-und Immobilienrecht sowie Grundverkehr und Raumordnung www.kanzlei-kainz.at </w:t>
      </w:r>
    </w:p>
    <w:p w:rsidR="006D4F73" w:rsidRPr="006D4F73" w:rsidRDefault="006D4F73" w:rsidP="006D4F73">
      <w:pPr>
        <w:shd w:val="clear" w:color="auto" w:fill="FDFDFD"/>
        <w:spacing w:before="100" w:beforeAutospacing="1" w:after="100" w:afterAutospacing="1"/>
        <w:rPr>
          <w:rFonts w:ascii="Helvetica" w:eastAsia="Times New Roman" w:hAnsi="Helvetica" w:cs="Helvetica"/>
          <w:color w:val="000000"/>
          <w:sz w:val="24"/>
          <w:szCs w:val="24"/>
          <w:lang w:val="de-DE" w:eastAsia="de-AT"/>
        </w:rPr>
      </w:pPr>
      <w:r w:rsidRPr="006D4F73">
        <w:rPr>
          <w:rFonts w:ascii="Helvetica" w:eastAsia="Times New Roman" w:hAnsi="Helvetica" w:cs="Helvetica"/>
          <w:color w:val="000000"/>
          <w:sz w:val="24"/>
          <w:szCs w:val="24"/>
          <w:lang w:val="de-DE" w:eastAsia="de-AT"/>
        </w:rPr>
        <w:t xml:space="preserve">Die unlängst beschlossene Novelle zum Salzburger Raumordnungsgesetz lässt die Wogen hoch gehen und steht verfassungs- und europarechtlich auf dünnem Eis. </w:t>
      </w:r>
    </w:p>
    <w:p w:rsidR="006D4F73" w:rsidRPr="006D4F73" w:rsidRDefault="006D4F73" w:rsidP="006D4F73">
      <w:pPr>
        <w:shd w:val="clear" w:color="auto" w:fill="FDFDFD"/>
        <w:spacing w:before="100" w:beforeAutospacing="1" w:after="100" w:afterAutospacing="1"/>
        <w:rPr>
          <w:rFonts w:ascii="Helvetica" w:eastAsia="Times New Roman" w:hAnsi="Helvetica" w:cs="Helvetica"/>
          <w:color w:val="000000"/>
          <w:sz w:val="24"/>
          <w:szCs w:val="24"/>
          <w:lang w:val="de-DE" w:eastAsia="de-AT"/>
        </w:rPr>
      </w:pPr>
      <w:r w:rsidRPr="006D4F73">
        <w:rPr>
          <w:rFonts w:ascii="Helvetica" w:eastAsia="Times New Roman" w:hAnsi="Helvetica" w:cs="Helvetica"/>
          <w:color w:val="000000"/>
          <w:sz w:val="24"/>
          <w:szCs w:val="24"/>
          <w:lang w:val="de-DE" w:eastAsia="de-AT"/>
        </w:rPr>
        <w:t xml:space="preserve">  </w:t>
      </w:r>
    </w:p>
    <w:p w:rsidR="006D4F73" w:rsidRPr="006D4F73" w:rsidRDefault="006D4F73" w:rsidP="006D4F73">
      <w:pPr>
        <w:shd w:val="clear" w:color="auto" w:fill="FDFDFD"/>
        <w:spacing w:before="100" w:beforeAutospacing="1" w:after="100" w:afterAutospacing="1"/>
        <w:rPr>
          <w:rFonts w:ascii="Helvetica" w:eastAsia="Times New Roman" w:hAnsi="Helvetica" w:cs="Helvetica"/>
          <w:color w:val="000000"/>
          <w:sz w:val="24"/>
          <w:szCs w:val="24"/>
          <w:lang w:val="de-DE" w:eastAsia="de-AT"/>
        </w:rPr>
      </w:pPr>
      <w:r w:rsidRPr="006D4F73">
        <w:rPr>
          <w:rFonts w:ascii="Helvetica" w:eastAsia="Times New Roman" w:hAnsi="Helvetica" w:cs="Helvetica"/>
          <w:color w:val="000000"/>
          <w:sz w:val="24"/>
          <w:szCs w:val="24"/>
          <w:lang w:val="de-DE" w:eastAsia="de-AT"/>
        </w:rPr>
        <w:t>Der im Juni im Salzburger Landtag beschlosse</w:t>
      </w:r>
      <w:r w:rsidRPr="006D4F73">
        <w:rPr>
          <w:rFonts w:ascii="Helvetica" w:eastAsia="Times New Roman" w:hAnsi="Helvetica" w:cs="Helvetica"/>
          <w:color w:val="000000"/>
          <w:sz w:val="24"/>
          <w:szCs w:val="24"/>
          <w:lang w:val="de-DE" w:eastAsia="de-AT"/>
        </w:rPr>
        <w:softHyphen/>
        <w:t>nen Novelle zum ROG ging eine relativ lange Vorbereitungs- und Gesetzwerdungsphase von ca. 3 bis 4 Jahren voran. Schon im Regierungs</w:t>
      </w:r>
      <w:r w:rsidRPr="006D4F73">
        <w:rPr>
          <w:rFonts w:ascii="Helvetica" w:eastAsia="Times New Roman" w:hAnsi="Helvetica" w:cs="Helvetica"/>
          <w:color w:val="000000"/>
          <w:sz w:val="24"/>
          <w:szCs w:val="24"/>
          <w:lang w:val="de-DE" w:eastAsia="de-AT"/>
        </w:rPr>
        <w:softHyphen/>
        <w:t xml:space="preserve">programm der schwarz-grünen Salzburger Landesregierung aus dem Jahr 2013 bekannte man sich zu einer umfassenden Novelle des </w:t>
      </w:r>
      <w:proofErr w:type="spellStart"/>
      <w:r w:rsidRPr="006D4F73">
        <w:rPr>
          <w:rFonts w:ascii="Helvetica" w:eastAsia="Times New Roman" w:hAnsi="Helvetica" w:cs="Helvetica"/>
          <w:color w:val="000000"/>
          <w:sz w:val="24"/>
          <w:szCs w:val="24"/>
          <w:lang w:val="de-DE" w:eastAsia="de-AT"/>
        </w:rPr>
        <w:t>Raum</w:t>
      </w:r>
      <w:r w:rsidRPr="006D4F73">
        <w:rPr>
          <w:rFonts w:ascii="Helvetica" w:eastAsia="Times New Roman" w:hAnsi="Helvetica" w:cs="Helvetica"/>
          <w:color w:val="000000"/>
          <w:sz w:val="24"/>
          <w:szCs w:val="24"/>
          <w:lang w:val="de-DE" w:eastAsia="de-AT"/>
        </w:rPr>
        <w:softHyphen/>
        <w:t>ordnungsgesetzes</w:t>
      </w:r>
      <w:proofErr w:type="spellEnd"/>
      <w:r w:rsidRPr="006D4F73">
        <w:rPr>
          <w:rFonts w:ascii="Helvetica" w:eastAsia="Times New Roman" w:hAnsi="Helvetica" w:cs="Helvetica"/>
          <w:color w:val="000000"/>
          <w:sz w:val="24"/>
          <w:szCs w:val="24"/>
          <w:lang w:val="de-DE" w:eastAsia="de-AT"/>
        </w:rPr>
        <w:t xml:space="preserve">. Dies insbesondere deswegen, da das am 1. 4. 2009 in Kraft getretene Salzburger Raumordnungsgesetz 2009 die Erwartungen hinsichtlich Baulandmobilisierung, Zweitwohnsitze, etc. nicht erfüllen konnte. </w:t>
      </w:r>
    </w:p>
    <w:p w:rsidR="006D4F73" w:rsidRPr="006D4F73" w:rsidRDefault="006D4F73" w:rsidP="006D4F73">
      <w:pPr>
        <w:shd w:val="clear" w:color="auto" w:fill="FDFDFD"/>
        <w:spacing w:before="100" w:beforeAutospacing="1" w:after="100" w:afterAutospacing="1"/>
        <w:rPr>
          <w:rFonts w:ascii="Helvetica" w:eastAsia="Times New Roman" w:hAnsi="Helvetica" w:cs="Helvetica"/>
          <w:color w:val="000000"/>
          <w:sz w:val="24"/>
          <w:szCs w:val="24"/>
          <w:lang w:val="de-DE" w:eastAsia="de-AT"/>
        </w:rPr>
      </w:pPr>
      <w:r w:rsidRPr="006D4F73">
        <w:rPr>
          <w:rFonts w:ascii="Helvetica" w:eastAsia="Times New Roman" w:hAnsi="Helvetica" w:cs="Helvetica"/>
          <w:color w:val="000000"/>
          <w:sz w:val="24"/>
          <w:szCs w:val="24"/>
          <w:lang w:val="de-DE" w:eastAsia="de-AT"/>
        </w:rPr>
        <w:t xml:space="preserve">Zum Begutachtungsentwurf vom Dezember 2016 gab es ca. 60 Stellungnahmen, welche vor allem von der Salzburger Anwalts- und Notariatskammer überaus kritisch ausfielen. Ins Feld geführt wurden in erster Linie verfassungsrechtliche Bedenken, bedauerlicherweise wurden </w:t>
      </w:r>
      <w:proofErr w:type="spellStart"/>
      <w:r w:rsidRPr="006D4F73">
        <w:rPr>
          <w:rFonts w:ascii="Helvetica" w:eastAsia="Times New Roman" w:hAnsi="Helvetica" w:cs="Helvetica"/>
          <w:color w:val="000000"/>
          <w:sz w:val="24"/>
          <w:szCs w:val="24"/>
          <w:lang w:val="de-DE" w:eastAsia="de-AT"/>
        </w:rPr>
        <w:t>Ände</w:t>
      </w:r>
      <w:r w:rsidRPr="006D4F73">
        <w:rPr>
          <w:rFonts w:ascii="Helvetica" w:eastAsia="Times New Roman" w:hAnsi="Helvetica" w:cs="Helvetica"/>
          <w:color w:val="000000"/>
          <w:sz w:val="24"/>
          <w:szCs w:val="24"/>
          <w:lang w:val="de-DE" w:eastAsia="de-AT"/>
        </w:rPr>
        <w:softHyphen/>
        <w:t>rungs</w:t>
      </w:r>
      <w:proofErr w:type="spellEnd"/>
      <w:r w:rsidRPr="006D4F73">
        <w:rPr>
          <w:rFonts w:ascii="Helvetica" w:eastAsia="Times New Roman" w:hAnsi="Helvetica" w:cs="Helvetica"/>
          <w:color w:val="000000"/>
          <w:sz w:val="24"/>
          <w:szCs w:val="24"/>
          <w:lang w:val="de-DE" w:eastAsia="de-AT"/>
        </w:rPr>
        <w:t xml:space="preserve">- bzw. Ergänzungsvorschläge allerdings größtenteils schubladisiert und daher nicht eingearbeitet. </w:t>
      </w:r>
    </w:p>
    <w:p w:rsidR="006D4F73" w:rsidRPr="006D4F73" w:rsidRDefault="006D4F73" w:rsidP="006D4F73">
      <w:pPr>
        <w:shd w:val="clear" w:color="auto" w:fill="FDFDFD"/>
        <w:spacing w:before="100" w:beforeAutospacing="1" w:after="100" w:afterAutospacing="1"/>
        <w:rPr>
          <w:rFonts w:ascii="Helvetica" w:eastAsia="Times New Roman" w:hAnsi="Helvetica" w:cs="Helvetica"/>
          <w:color w:val="000000"/>
          <w:sz w:val="24"/>
          <w:szCs w:val="24"/>
          <w:lang w:val="de-DE" w:eastAsia="de-AT"/>
        </w:rPr>
      </w:pPr>
      <w:r w:rsidRPr="006D4F73">
        <w:rPr>
          <w:rFonts w:ascii="Helvetica" w:eastAsia="Times New Roman" w:hAnsi="Helvetica" w:cs="Helvetica"/>
          <w:color w:val="000000"/>
          <w:sz w:val="24"/>
          <w:szCs w:val="24"/>
          <w:lang w:val="de-DE" w:eastAsia="de-AT"/>
        </w:rPr>
        <w:lastRenderedPageBreak/>
        <w:t xml:space="preserve">  </w:t>
      </w:r>
    </w:p>
    <w:p w:rsidR="006D4F73" w:rsidRPr="006D4F73" w:rsidRDefault="006D4F73" w:rsidP="006D4F73">
      <w:pPr>
        <w:shd w:val="clear" w:color="auto" w:fill="FDFDFD"/>
        <w:spacing w:before="100" w:beforeAutospacing="1" w:after="100" w:afterAutospacing="1"/>
        <w:rPr>
          <w:rFonts w:ascii="Helvetica" w:eastAsia="Times New Roman" w:hAnsi="Helvetica" w:cs="Helvetica"/>
          <w:color w:val="000000"/>
          <w:sz w:val="24"/>
          <w:szCs w:val="24"/>
          <w:lang w:val="de-DE" w:eastAsia="de-AT"/>
        </w:rPr>
      </w:pPr>
      <w:r w:rsidRPr="006D4F73">
        <w:rPr>
          <w:rFonts w:ascii="Helvetica" w:eastAsia="Times New Roman" w:hAnsi="Helvetica" w:cs="Helvetica"/>
          <w:color w:val="000000"/>
          <w:sz w:val="24"/>
          <w:szCs w:val="24"/>
          <w:lang w:val="de-DE" w:eastAsia="de-AT"/>
        </w:rPr>
        <w:t>Was sind nun die Eckpunkte der Novelle, welche (grundsätzlich) am 1. 1. 2018 in Kraft tritt: ge</w:t>
      </w:r>
      <w:r w:rsidRPr="006D4F73">
        <w:rPr>
          <w:rFonts w:ascii="Helvetica" w:eastAsia="Times New Roman" w:hAnsi="Helvetica" w:cs="Helvetica"/>
          <w:color w:val="000000"/>
          <w:sz w:val="24"/>
          <w:szCs w:val="24"/>
          <w:lang w:val="de-DE" w:eastAsia="de-AT"/>
        </w:rPr>
        <w:softHyphen/>
        <w:t>mäß § 29 ROG neu werden Baulandneuwidmungen ab 1.1.2018 auf 10 Jahre befristet und würde es bei einer Nichtbebauung zu einer automati</w:t>
      </w:r>
      <w:r w:rsidRPr="006D4F73">
        <w:rPr>
          <w:rFonts w:ascii="Helvetica" w:eastAsia="Times New Roman" w:hAnsi="Helvetica" w:cs="Helvetica"/>
          <w:color w:val="000000"/>
          <w:sz w:val="24"/>
          <w:szCs w:val="24"/>
          <w:lang w:val="de-DE" w:eastAsia="de-AT"/>
        </w:rPr>
        <w:softHyphen/>
        <w:t>schen Rückwidmung in die sog. Folgewidmung kommen. Im ROG 2009 stellt dies noch eine Kann-Bestimmung dar, währenddessen im ROG neu daraus eine Muss-Bestimmung wird. Hin</w:t>
      </w:r>
      <w:r w:rsidRPr="006D4F73">
        <w:rPr>
          <w:rFonts w:ascii="Helvetica" w:eastAsia="Times New Roman" w:hAnsi="Helvetica" w:cs="Helvetica"/>
          <w:color w:val="000000"/>
          <w:sz w:val="24"/>
          <w:szCs w:val="24"/>
          <w:lang w:val="de-DE" w:eastAsia="de-AT"/>
        </w:rPr>
        <w:softHyphen/>
        <w:t>sichtlich Baulandmobilisierung führt man in § 77b eine neue Abgabe, den sog. Infrastruktur-Bereitstellungsbeitrag, ein. Für bestehendes Bau-land hat man nach 5 Jahren ab Inkrafttreten der Novelle – für den Fall der Nichtbebauung – eine am Flächenausmaß und der Lage des Baulandgrundstückes orientierte, tariflich festge</w:t>
      </w:r>
      <w:r w:rsidRPr="006D4F73">
        <w:rPr>
          <w:rFonts w:ascii="Helvetica" w:eastAsia="Times New Roman" w:hAnsi="Helvetica" w:cs="Helvetica"/>
          <w:color w:val="000000"/>
          <w:sz w:val="24"/>
          <w:szCs w:val="24"/>
          <w:lang w:val="de-DE" w:eastAsia="de-AT"/>
        </w:rPr>
        <w:softHyphen/>
        <w:t xml:space="preserve">legte Abgabe zu bezahlen oder alternativ um eine entschädigungslose Rückwidmung in Grünland anzusuchen. </w:t>
      </w:r>
    </w:p>
    <w:p w:rsidR="006D4F73" w:rsidRPr="006D4F73" w:rsidRDefault="006D4F73" w:rsidP="006D4F73">
      <w:pPr>
        <w:shd w:val="clear" w:color="auto" w:fill="FDFDFD"/>
        <w:spacing w:before="100" w:beforeAutospacing="1" w:after="100" w:afterAutospacing="1"/>
        <w:rPr>
          <w:rFonts w:ascii="Helvetica" w:eastAsia="Times New Roman" w:hAnsi="Helvetica" w:cs="Helvetica"/>
          <w:color w:val="000000"/>
          <w:sz w:val="24"/>
          <w:szCs w:val="24"/>
          <w:lang w:val="de-DE" w:eastAsia="de-AT"/>
        </w:rPr>
      </w:pPr>
      <w:r w:rsidRPr="006D4F73">
        <w:rPr>
          <w:rFonts w:ascii="Helvetica" w:eastAsia="Times New Roman" w:hAnsi="Helvetica" w:cs="Helvetica"/>
          <w:color w:val="000000"/>
          <w:sz w:val="24"/>
          <w:szCs w:val="24"/>
          <w:lang w:val="de-DE" w:eastAsia="de-AT"/>
        </w:rPr>
        <w:t xml:space="preserve">  </w:t>
      </w:r>
    </w:p>
    <w:p w:rsidR="006D4F73" w:rsidRPr="006D4F73" w:rsidRDefault="006D4F73" w:rsidP="006D4F73">
      <w:pPr>
        <w:shd w:val="clear" w:color="auto" w:fill="FDFDFD"/>
        <w:spacing w:before="100" w:beforeAutospacing="1" w:after="100" w:afterAutospacing="1"/>
        <w:rPr>
          <w:rFonts w:ascii="Helvetica" w:eastAsia="Times New Roman" w:hAnsi="Helvetica" w:cs="Helvetica"/>
          <w:color w:val="000000"/>
          <w:sz w:val="24"/>
          <w:szCs w:val="24"/>
          <w:lang w:val="de-DE" w:eastAsia="de-AT"/>
        </w:rPr>
      </w:pPr>
      <w:r w:rsidRPr="006D4F73">
        <w:rPr>
          <w:rFonts w:ascii="Helvetica" w:eastAsia="Times New Roman" w:hAnsi="Helvetica" w:cs="Helvetica"/>
          <w:color w:val="000000"/>
          <w:sz w:val="24"/>
          <w:szCs w:val="24"/>
          <w:lang w:val="de-DE" w:eastAsia="de-AT"/>
        </w:rPr>
        <w:t xml:space="preserve">Zur beabsichtigten Eindämmung der </w:t>
      </w:r>
      <w:proofErr w:type="spellStart"/>
      <w:r w:rsidRPr="006D4F73">
        <w:rPr>
          <w:rFonts w:ascii="Helvetica" w:eastAsia="Times New Roman" w:hAnsi="Helvetica" w:cs="Helvetica"/>
          <w:color w:val="000000"/>
          <w:sz w:val="24"/>
          <w:szCs w:val="24"/>
          <w:lang w:val="de-DE" w:eastAsia="de-AT"/>
        </w:rPr>
        <w:t>Zweit</w:t>
      </w:r>
      <w:r w:rsidRPr="006D4F73">
        <w:rPr>
          <w:rFonts w:ascii="Helvetica" w:eastAsia="Times New Roman" w:hAnsi="Helvetica" w:cs="Helvetica"/>
          <w:color w:val="000000"/>
          <w:sz w:val="24"/>
          <w:szCs w:val="24"/>
          <w:lang w:val="de-DE" w:eastAsia="de-AT"/>
        </w:rPr>
        <w:softHyphen/>
        <w:t>wohnsitze</w:t>
      </w:r>
      <w:proofErr w:type="spellEnd"/>
      <w:r w:rsidRPr="006D4F73">
        <w:rPr>
          <w:rFonts w:ascii="Helvetica" w:eastAsia="Times New Roman" w:hAnsi="Helvetica" w:cs="Helvetica"/>
          <w:color w:val="000000"/>
          <w:sz w:val="24"/>
          <w:szCs w:val="24"/>
          <w:lang w:val="de-DE" w:eastAsia="de-AT"/>
        </w:rPr>
        <w:t xml:space="preserve"> werden im § 31 sog. Zweitwohnungs-Beschränkungsgemeinden definiert, was heißt, dass die Verwendung einer Wohnung als Zweit</w:t>
      </w:r>
      <w:r w:rsidRPr="006D4F73">
        <w:rPr>
          <w:rFonts w:ascii="Helvetica" w:eastAsia="Times New Roman" w:hAnsi="Helvetica" w:cs="Helvetica"/>
          <w:color w:val="000000"/>
          <w:sz w:val="24"/>
          <w:szCs w:val="24"/>
          <w:lang w:val="de-DE" w:eastAsia="de-AT"/>
        </w:rPr>
        <w:softHyphen/>
        <w:t>wohnung in Gemeinden, in denen der Anteil an Wohnungen, die nicht als Hauptwohnsitz ver</w:t>
      </w:r>
      <w:r w:rsidRPr="006D4F73">
        <w:rPr>
          <w:rFonts w:ascii="Helvetica" w:eastAsia="Times New Roman" w:hAnsi="Helvetica" w:cs="Helvetica"/>
          <w:color w:val="000000"/>
          <w:sz w:val="24"/>
          <w:szCs w:val="24"/>
          <w:lang w:val="de-DE" w:eastAsia="de-AT"/>
        </w:rPr>
        <w:softHyphen/>
        <w:t>wendet werden, 16 % des gesamten Wohnungsbestandes in der Gemeinde übersteigt, raumordnungsrechtlich beschränkt ist. Dies trifft immer</w:t>
      </w:r>
      <w:r w:rsidRPr="006D4F73">
        <w:rPr>
          <w:rFonts w:ascii="Helvetica" w:eastAsia="Times New Roman" w:hAnsi="Helvetica" w:cs="Helvetica"/>
          <w:color w:val="000000"/>
          <w:sz w:val="24"/>
          <w:szCs w:val="24"/>
          <w:lang w:val="de-DE" w:eastAsia="de-AT"/>
        </w:rPr>
        <w:softHyphen/>
        <w:t xml:space="preserve">hin auf 82 von 119 Salzburger Gemeinden zu. Darüber hinaus wird die bisherige Definition des Zweitwohnsitzes aufgegeben und </w:t>
      </w:r>
      <w:proofErr w:type="spellStart"/>
      <w:r w:rsidRPr="006D4F73">
        <w:rPr>
          <w:rFonts w:ascii="Helvetica" w:eastAsia="Times New Roman" w:hAnsi="Helvetica" w:cs="Helvetica"/>
          <w:color w:val="000000"/>
          <w:sz w:val="24"/>
          <w:szCs w:val="24"/>
          <w:lang w:val="de-DE" w:eastAsia="de-AT"/>
        </w:rPr>
        <w:t>hinkünftig</w:t>
      </w:r>
      <w:proofErr w:type="spellEnd"/>
      <w:r w:rsidRPr="006D4F73">
        <w:rPr>
          <w:rFonts w:ascii="Helvetica" w:eastAsia="Times New Roman" w:hAnsi="Helvetica" w:cs="Helvetica"/>
          <w:color w:val="000000"/>
          <w:sz w:val="24"/>
          <w:szCs w:val="24"/>
          <w:lang w:val="de-DE" w:eastAsia="de-AT"/>
        </w:rPr>
        <w:t xml:space="preserve"> an den Hauptwohnsitz und die melderechtlichen Bestimmungen angeknüpft. Insgesamt werden die Gemeinden wiederum kein brauchbares Instrumentarium zu dieser Thematik an der Hand haben und ist daher nicht verständlich, warum man sich nicht endlich zu der Einfüh</w:t>
      </w:r>
      <w:r w:rsidRPr="006D4F73">
        <w:rPr>
          <w:rFonts w:ascii="Helvetica" w:eastAsia="Times New Roman" w:hAnsi="Helvetica" w:cs="Helvetica"/>
          <w:color w:val="000000"/>
          <w:sz w:val="24"/>
          <w:szCs w:val="24"/>
          <w:lang w:val="de-DE" w:eastAsia="de-AT"/>
        </w:rPr>
        <w:softHyphen/>
        <w:t>rung einer mehrfach – auch schon von Bürger</w:t>
      </w:r>
      <w:r w:rsidRPr="006D4F73">
        <w:rPr>
          <w:rFonts w:ascii="Helvetica" w:eastAsia="Times New Roman" w:hAnsi="Helvetica" w:cs="Helvetica"/>
          <w:color w:val="000000"/>
          <w:sz w:val="24"/>
          <w:szCs w:val="24"/>
          <w:lang w:val="de-DE" w:eastAsia="de-AT"/>
        </w:rPr>
        <w:softHyphen/>
        <w:t xml:space="preserve">meistern – geforderten Zweitwohnsitzabgabe durchgerungen hat. </w:t>
      </w:r>
    </w:p>
    <w:p w:rsidR="006D4F73" w:rsidRPr="006D4F73" w:rsidRDefault="006D4F73" w:rsidP="006D4F73">
      <w:pPr>
        <w:shd w:val="clear" w:color="auto" w:fill="FDFDFD"/>
        <w:spacing w:before="100" w:beforeAutospacing="1" w:after="100" w:afterAutospacing="1"/>
        <w:rPr>
          <w:rFonts w:ascii="Helvetica" w:eastAsia="Times New Roman" w:hAnsi="Helvetica" w:cs="Helvetica"/>
          <w:color w:val="000000"/>
          <w:sz w:val="24"/>
          <w:szCs w:val="24"/>
          <w:lang w:val="de-DE" w:eastAsia="de-AT"/>
        </w:rPr>
      </w:pPr>
      <w:r w:rsidRPr="006D4F73">
        <w:rPr>
          <w:rFonts w:ascii="Helvetica" w:eastAsia="Times New Roman" w:hAnsi="Helvetica" w:cs="Helvetica"/>
          <w:color w:val="000000"/>
          <w:sz w:val="24"/>
          <w:szCs w:val="24"/>
          <w:lang w:val="de-DE" w:eastAsia="de-AT"/>
        </w:rPr>
        <w:t xml:space="preserve">  </w:t>
      </w:r>
    </w:p>
    <w:p w:rsidR="006D4F73" w:rsidRPr="006D4F73" w:rsidRDefault="006D4F73" w:rsidP="006D4F73">
      <w:pPr>
        <w:shd w:val="clear" w:color="auto" w:fill="FDFDFD"/>
        <w:spacing w:before="100" w:beforeAutospacing="1" w:after="100" w:afterAutospacing="1"/>
        <w:rPr>
          <w:rFonts w:ascii="Helvetica" w:eastAsia="Times New Roman" w:hAnsi="Helvetica" w:cs="Helvetica"/>
          <w:color w:val="000000"/>
          <w:sz w:val="24"/>
          <w:szCs w:val="24"/>
          <w:lang w:val="de-DE" w:eastAsia="de-AT"/>
        </w:rPr>
      </w:pPr>
      <w:r w:rsidRPr="006D4F73">
        <w:rPr>
          <w:rFonts w:ascii="Helvetica" w:eastAsia="Times New Roman" w:hAnsi="Helvetica" w:cs="Helvetica"/>
          <w:color w:val="000000"/>
          <w:sz w:val="24"/>
          <w:szCs w:val="24"/>
          <w:lang w:val="de-DE" w:eastAsia="de-AT"/>
        </w:rPr>
        <w:t>Die touristische Beherbergung/Vermietung im Kleinwohnhausbereich (nunmehr § 31b Zweck</w:t>
      </w:r>
      <w:r w:rsidRPr="006D4F73">
        <w:rPr>
          <w:rFonts w:ascii="Helvetica" w:eastAsia="Times New Roman" w:hAnsi="Helvetica" w:cs="Helvetica"/>
          <w:color w:val="000000"/>
          <w:sz w:val="24"/>
          <w:szCs w:val="24"/>
          <w:lang w:val="de-DE" w:eastAsia="de-AT"/>
        </w:rPr>
        <w:softHyphen/>
        <w:t>entfremdung von Wohnungen) wurde im Ver</w:t>
      </w:r>
      <w:r w:rsidRPr="006D4F73">
        <w:rPr>
          <w:rFonts w:ascii="Helvetica" w:eastAsia="Times New Roman" w:hAnsi="Helvetica" w:cs="Helvetica"/>
          <w:color w:val="000000"/>
          <w:sz w:val="24"/>
          <w:szCs w:val="24"/>
          <w:lang w:val="de-DE" w:eastAsia="de-AT"/>
        </w:rPr>
        <w:softHyphen/>
        <w:t>gleich zum Entwurf 2016 mehr oder weniger völlig gestrichen, obwohl man damit die länd</w:t>
      </w:r>
      <w:r w:rsidRPr="006D4F73">
        <w:rPr>
          <w:rFonts w:ascii="Helvetica" w:eastAsia="Times New Roman" w:hAnsi="Helvetica" w:cs="Helvetica"/>
          <w:color w:val="000000"/>
          <w:sz w:val="24"/>
          <w:szCs w:val="24"/>
          <w:lang w:val="de-DE" w:eastAsia="de-AT"/>
        </w:rPr>
        <w:softHyphen/>
        <w:t>lichen Tourismusregionen sowie die gesamte Immobilienwirtschaft zu Unrecht hart trifft. In den Erläuterungen zum Entwurf wurde noch darauf hingewiesen, dass die touristische Ver</w:t>
      </w:r>
      <w:r w:rsidRPr="006D4F73">
        <w:rPr>
          <w:rFonts w:ascii="Helvetica" w:eastAsia="Times New Roman" w:hAnsi="Helvetica" w:cs="Helvetica"/>
          <w:color w:val="000000"/>
          <w:sz w:val="24"/>
          <w:szCs w:val="24"/>
          <w:lang w:val="de-DE" w:eastAsia="de-AT"/>
        </w:rPr>
        <w:softHyphen/>
        <w:t xml:space="preserve">mietung insbesondere in den Gebirgsgauen </w:t>
      </w:r>
      <w:proofErr w:type="spellStart"/>
      <w:r w:rsidRPr="006D4F73">
        <w:rPr>
          <w:rFonts w:ascii="Helvetica" w:eastAsia="Times New Roman" w:hAnsi="Helvetica" w:cs="Helvetica"/>
          <w:color w:val="000000"/>
          <w:sz w:val="24"/>
          <w:szCs w:val="24"/>
          <w:lang w:val="de-DE" w:eastAsia="de-AT"/>
        </w:rPr>
        <w:t>Pinzgau</w:t>
      </w:r>
      <w:proofErr w:type="spellEnd"/>
      <w:r w:rsidRPr="006D4F73">
        <w:rPr>
          <w:rFonts w:ascii="Helvetica" w:eastAsia="Times New Roman" w:hAnsi="Helvetica" w:cs="Helvetica"/>
          <w:color w:val="000000"/>
          <w:sz w:val="24"/>
          <w:szCs w:val="24"/>
          <w:lang w:val="de-DE" w:eastAsia="de-AT"/>
        </w:rPr>
        <w:t xml:space="preserve"> und Pongau weit verbreitet und akzep</w:t>
      </w:r>
      <w:r w:rsidRPr="006D4F73">
        <w:rPr>
          <w:rFonts w:ascii="Helvetica" w:eastAsia="Times New Roman" w:hAnsi="Helvetica" w:cs="Helvetica"/>
          <w:color w:val="000000"/>
          <w:sz w:val="24"/>
          <w:szCs w:val="24"/>
          <w:lang w:val="de-DE" w:eastAsia="de-AT"/>
        </w:rPr>
        <w:softHyphen/>
        <w:t>tiert sei. Nunmehr wird für die Streichung lapi</w:t>
      </w:r>
      <w:r w:rsidRPr="006D4F73">
        <w:rPr>
          <w:rFonts w:ascii="Helvetica" w:eastAsia="Times New Roman" w:hAnsi="Helvetica" w:cs="Helvetica"/>
          <w:color w:val="000000"/>
          <w:sz w:val="24"/>
          <w:szCs w:val="24"/>
          <w:lang w:val="de-DE" w:eastAsia="de-AT"/>
        </w:rPr>
        <w:softHyphen/>
        <w:t>dar ins Treffen geführt, dass die Stadt Salzburg große Probleme mit Plattformen wie AIRBNB hätte. Problematisch ist in diesem Zusammen</w:t>
      </w:r>
      <w:r w:rsidRPr="006D4F73">
        <w:rPr>
          <w:rFonts w:ascii="Helvetica" w:eastAsia="Times New Roman" w:hAnsi="Helvetica" w:cs="Helvetica"/>
          <w:color w:val="000000"/>
          <w:sz w:val="24"/>
          <w:szCs w:val="24"/>
          <w:lang w:val="de-DE" w:eastAsia="de-AT"/>
        </w:rPr>
        <w:softHyphen/>
        <w:t xml:space="preserve">hang, dass viele Projekte auf Basis der aktuellen Rechtslage projektiert und verkauft wurden, sich aber erst in der Umsetzung befinden und quasi vom ROG neu überholt werden, weswegen im Sinne des Vertrauensschutzes zumindest </w:t>
      </w:r>
      <w:proofErr w:type="spellStart"/>
      <w:r w:rsidRPr="006D4F73">
        <w:rPr>
          <w:rFonts w:ascii="Helvetica" w:eastAsia="Times New Roman" w:hAnsi="Helvetica" w:cs="Helvetica"/>
          <w:color w:val="000000"/>
          <w:sz w:val="24"/>
          <w:szCs w:val="24"/>
          <w:lang w:val="de-DE" w:eastAsia="de-AT"/>
        </w:rPr>
        <w:t>Über</w:t>
      </w:r>
      <w:r w:rsidRPr="006D4F73">
        <w:rPr>
          <w:rFonts w:ascii="Helvetica" w:eastAsia="Times New Roman" w:hAnsi="Helvetica" w:cs="Helvetica"/>
          <w:color w:val="000000"/>
          <w:sz w:val="24"/>
          <w:szCs w:val="24"/>
          <w:lang w:val="de-DE" w:eastAsia="de-AT"/>
        </w:rPr>
        <w:softHyphen/>
        <w:t>gangsfristen</w:t>
      </w:r>
      <w:proofErr w:type="spellEnd"/>
      <w:r w:rsidRPr="006D4F73">
        <w:rPr>
          <w:rFonts w:ascii="Helvetica" w:eastAsia="Times New Roman" w:hAnsi="Helvetica" w:cs="Helvetica"/>
          <w:color w:val="000000"/>
          <w:sz w:val="24"/>
          <w:szCs w:val="24"/>
          <w:lang w:val="de-DE" w:eastAsia="de-AT"/>
        </w:rPr>
        <w:t xml:space="preserve"> im neuen Gesetz statuiert sein müssten, was allerdings nicht der Fall ist. </w:t>
      </w:r>
    </w:p>
    <w:p w:rsidR="006D4F73" w:rsidRPr="006D4F73" w:rsidRDefault="006D4F73" w:rsidP="006D4F73">
      <w:pPr>
        <w:shd w:val="clear" w:color="auto" w:fill="FDFDFD"/>
        <w:spacing w:before="100" w:beforeAutospacing="1" w:after="100" w:afterAutospacing="1"/>
        <w:rPr>
          <w:rFonts w:ascii="Helvetica" w:eastAsia="Times New Roman" w:hAnsi="Helvetica" w:cs="Helvetica"/>
          <w:color w:val="000000"/>
          <w:sz w:val="24"/>
          <w:szCs w:val="24"/>
          <w:lang w:val="de-DE" w:eastAsia="de-AT"/>
        </w:rPr>
      </w:pPr>
      <w:r w:rsidRPr="006D4F73">
        <w:rPr>
          <w:rFonts w:ascii="Helvetica" w:eastAsia="Times New Roman" w:hAnsi="Helvetica" w:cs="Helvetica"/>
          <w:color w:val="000000"/>
          <w:sz w:val="24"/>
          <w:szCs w:val="24"/>
          <w:lang w:val="de-DE" w:eastAsia="de-AT"/>
        </w:rPr>
        <w:t xml:space="preserve">  </w:t>
      </w:r>
    </w:p>
    <w:p w:rsidR="006D4F73" w:rsidRPr="006D4F73" w:rsidRDefault="006D4F73" w:rsidP="006D4F73">
      <w:pPr>
        <w:shd w:val="clear" w:color="auto" w:fill="FDFDFD"/>
        <w:spacing w:before="100" w:beforeAutospacing="1" w:after="100" w:afterAutospacing="1"/>
        <w:rPr>
          <w:rFonts w:ascii="Helvetica" w:eastAsia="Times New Roman" w:hAnsi="Helvetica" w:cs="Helvetica"/>
          <w:color w:val="000000"/>
          <w:sz w:val="24"/>
          <w:szCs w:val="24"/>
          <w:lang w:val="de-DE" w:eastAsia="de-AT"/>
        </w:rPr>
      </w:pPr>
      <w:r w:rsidRPr="006D4F73">
        <w:rPr>
          <w:rFonts w:ascii="Helvetica" w:eastAsia="Times New Roman" w:hAnsi="Helvetica" w:cs="Helvetica"/>
          <w:color w:val="000000"/>
          <w:sz w:val="24"/>
          <w:szCs w:val="24"/>
          <w:lang w:val="de-DE" w:eastAsia="de-AT"/>
        </w:rPr>
        <w:t>Zusammengefasst bewegt sich der Landes</w:t>
      </w:r>
      <w:r w:rsidRPr="006D4F73">
        <w:rPr>
          <w:rFonts w:ascii="Helvetica" w:eastAsia="Times New Roman" w:hAnsi="Helvetica" w:cs="Helvetica"/>
          <w:color w:val="000000"/>
          <w:sz w:val="24"/>
          <w:szCs w:val="24"/>
          <w:lang w:val="de-DE" w:eastAsia="de-AT"/>
        </w:rPr>
        <w:softHyphen/>
        <w:t>gesetzgeber verfassungs- und europarechtlich auf dünnem Eis und wird sich aufgrund der vielschichtigen Eingriffe insbesondere in das Eigen</w:t>
      </w:r>
      <w:r w:rsidRPr="006D4F73">
        <w:rPr>
          <w:rFonts w:ascii="Helvetica" w:eastAsia="Times New Roman" w:hAnsi="Helvetica" w:cs="Helvetica"/>
          <w:color w:val="000000"/>
          <w:sz w:val="24"/>
          <w:szCs w:val="24"/>
          <w:lang w:val="de-DE" w:eastAsia="de-AT"/>
        </w:rPr>
        <w:softHyphen/>
        <w:t xml:space="preserve">tumsrecht, in Grundrechte und auch in </w:t>
      </w:r>
      <w:proofErr w:type="spellStart"/>
      <w:r w:rsidRPr="006D4F73">
        <w:rPr>
          <w:rFonts w:ascii="Helvetica" w:eastAsia="Times New Roman" w:hAnsi="Helvetica" w:cs="Helvetica"/>
          <w:color w:val="000000"/>
          <w:sz w:val="24"/>
          <w:szCs w:val="24"/>
          <w:lang w:val="de-DE" w:eastAsia="de-AT"/>
        </w:rPr>
        <w:t>Unions</w:t>
      </w:r>
      <w:r w:rsidRPr="006D4F73">
        <w:rPr>
          <w:rFonts w:ascii="Helvetica" w:eastAsia="Times New Roman" w:hAnsi="Helvetica" w:cs="Helvetica"/>
          <w:color w:val="000000"/>
          <w:sz w:val="24"/>
          <w:szCs w:val="24"/>
          <w:lang w:val="de-DE" w:eastAsia="de-AT"/>
        </w:rPr>
        <w:softHyphen/>
        <w:t>recht</w:t>
      </w:r>
      <w:proofErr w:type="spellEnd"/>
      <w:r w:rsidRPr="006D4F73">
        <w:rPr>
          <w:rFonts w:ascii="Helvetica" w:eastAsia="Times New Roman" w:hAnsi="Helvetica" w:cs="Helvetica"/>
          <w:color w:val="000000"/>
          <w:sz w:val="24"/>
          <w:szCs w:val="24"/>
          <w:lang w:val="de-DE" w:eastAsia="de-AT"/>
        </w:rPr>
        <w:t xml:space="preserve"> die </w:t>
      </w:r>
      <w:r w:rsidRPr="006D4F73">
        <w:rPr>
          <w:rFonts w:ascii="Helvetica" w:eastAsia="Times New Roman" w:hAnsi="Helvetica" w:cs="Helvetica"/>
          <w:color w:val="000000"/>
          <w:sz w:val="24"/>
          <w:szCs w:val="24"/>
          <w:lang w:val="de-DE" w:eastAsia="de-AT"/>
        </w:rPr>
        <w:lastRenderedPageBreak/>
        <w:t xml:space="preserve">tatsächliche Qualität des Gesetzes erst geraume Zeit nach dessen Inkrafttreten zeigen. </w:t>
      </w:r>
    </w:p>
    <w:p w:rsidR="008876A7" w:rsidRPr="006D4F73" w:rsidRDefault="008876A7" w:rsidP="00D500C7">
      <w:pPr>
        <w:rPr>
          <w:szCs w:val="26"/>
          <w:lang w:val="de-DE"/>
        </w:rPr>
      </w:pPr>
      <w:bookmarkStart w:id="0" w:name="_GoBack"/>
      <w:bookmarkEnd w:id="0"/>
    </w:p>
    <w:sectPr w:rsidR="008876A7" w:rsidRPr="006D4F7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7D" w:rsidRDefault="00BA007D" w:rsidP="004D1036">
      <w:r>
        <w:separator/>
      </w:r>
    </w:p>
  </w:endnote>
  <w:endnote w:type="continuationSeparator" w:id="0">
    <w:p w:rsidR="00BA007D" w:rsidRDefault="00BA007D" w:rsidP="004D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25" w:rsidRDefault="00F65C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25" w:rsidRDefault="00F65C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25" w:rsidRDefault="00F65C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7D" w:rsidRDefault="00BA007D" w:rsidP="004D1036">
      <w:r>
        <w:separator/>
      </w:r>
    </w:p>
  </w:footnote>
  <w:footnote w:type="continuationSeparator" w:id="0">
    <w:p w:rsidR="00BA007D" w:rsidRDefault="00BA007D" w:rsidP="004D1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25" w:rsidRDefault="00F65C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25" w:rsidRDefault="00F65C2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25" w:rsidRDefault="00F65C2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73"/>
    <w:rsid w:val="000D6FEE"/>
    <w:rsid w:val="00210D39"/>
    <w:rsid w:val="002D3327"/>
    <w:rsid w:val="00421622"/>
    <w:rsid w:val="004D1036"/>
    <w:rsid w:val="006D4F73"/>
    <w:rsid w:val="00834FB3"/>
    <w:rsid w:val="008876A7"/>
    <w:rsid w:val="00B75E15"/>
    <w:rsid w:val="00BA007D"/>
    <w:rsid w:val="00CF6429"/>
    <w:rsid w:val="00D500C7"/>
    <w:rsid w:val="00EC715F"/>
    <w:rsid w:val="00F65C25"/>
    <w:rsid w:val="00FC56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FEE"/>
    <w:rPr>
      <w:sz w:val="26"/>
    </w:rPr>
  </w:style>
  <w:style w:type="paragraph" w:styleId="berschrift1">
    <w:name w:val="heading 1"/>
    <w:basedOn w:val="Standard"/>
    <w:link w:val="berschrift1Zchn"/>
    <w:uiPriority w:val="9"/>
    <w:qFormat/>
    <w:rsid w:val="000D6FEE"/>
    <w:pPr>
      <w:keepNext/>
      <w:keepLines/>
      <w:pageBreakBefore/>
      <w:spacing w:before="480" w:after="240" w:line="280" w:lineRule="auto"/>
      <w:outlineLvl w:val="0"/>
    </w:pPr>
    <w:rPr>
      <w:rFonts w:ascii="Cambria" w:eastAsiaTheme="majorEastAsia" w:hAnsi="Cambria" w:cstheme="majorBidi"/>
      <w:b/>
      <w:bCs/>
      <w:kern w:val="32"/>
      <w:sz w:val="32"/>
      <w:szCs w:val="32"/>
    </w:rPr>
  </w:style>
  <w:style w:type="paragraph" w:styleId="berschrift2">
    <w:name w:val="heading 2"/>
    <w:basedOn w:val="berschrift1"/>
    <w:next w:val="berschrift3"/>
    <w:link w:val="berschrift2Zchn"/>
    <w:uiPriority w:val="9"/>
    <w:qFormat/>
    <w:rsid w:val="000D6FEE"/>
    <w:pPr>
      <w:pageBreakBefore w:val="0"/>
      <w:spacing w:before="240" w:after="120"/>
      <w:outlineLvl w:val="1"/>
    </w:pPr>
    <w:rPr>
      <w:i/>
      <w:iCs/>
      <w:kern w:val="0"/>
      <w:sz w:val="28"/>
      <w:szCs w:val="28"/>
    </w:rPr>
  </w:style>
  <w:style w:type="paragraph" w:styleId="berschrift3">
    <w:name w:val="heading 3"/>
    <w:basedOn w:val="berschrift2"/>
    <w:next w:val="Standard"/>
    <w:link w:val="berschrift3Zchn"/>
    <w:uiPriority w:val="9"/>
    <w:qFormat/>
    <w:rsid w:val="000D6FEE"/>
    <w:pPr>
      <w:keepNext w:val="0"/>
      <w:spacing w:after="240" w:line="240" w:lineRule="auto"/>
      <w:outlineLvl w:val="2"/>
    </w:pPr>
    <w:rPr>
      <w:i w:val="0"/>
      <w:iCs w:val="0"/>
      <w:sz w:val="26"/>
      <w:szCs w:val="26"/>
    </w:rPr>
  </w:style>
  <w:style w:type="paragraph" w:styleId="berschrift4">
    <w:name w:val="heading 4"/>
    <w:basedOn w:val="berschrift3"/>
    <w:next w:val="Standard"/>
    <w:link w:val="berschrift4Zchn"/>
    <w:uiPriority w:val="9"/>
    <w:qFormat/>
    <w:rsid w:val="000D6FEE"/>
    <w:pPr>
      <w:outlineLvl w:val="3"/>
    </w:pPr>
    <w:rPr>
      <w:rFonts w:ascii="Calibri" w:eastAsiaTheme="minorEastAsia" w:hAnsi="Calibri" w:cstheme="minorBidi"/>
      <w:sz w:val="28"/>
      <w:szCs w:val="28"/>
    </w:rPr>
  </w:style>
  <w:style w:type="paragraph" w:styleId="berschrift5">
    <w:name w:val="heading 5"/>
    <w:basedOn w:val="Standard"/>
    <w:next w:val="Standardeinzug"/>
    <w:link w:val="berschrift5Zchn"/>
    <w:uiPriority w:val="9"/>
    <w:qFormat/>
    <w:rsid w:val="000D6FEE"/>
    <w:pPr>
      <w:ind w:left="708"/>
      <w:outlineLvl w:val="4"/>
    </w:pPr>
    <w:rPr>
      <w:rFonts w:ascii="Calibri" w:eastAsiaTheme="minorEastAsia" w:hAnsi="Calibri" w:cstheme="minorBidi"/>
      <w:b/>
      <w:bCs/>
      <w:i/>
      <w:iCs/>
      <w:szCs w:val="26"/>
    </w:rPr>
  </w:style>
  <w:style w:type="paragraph" w:styleId="berschrift6">
    <w:name w:val="heading 6"/>
    <w:basedOn w:val="Standard"/>
    <w:next w:val="Standardeinzug"/>
    <w:link w:val="berschrift6Zchn"/>
    <w:uiPriority w:val="9"/>
    <w:qFormat/>
    <w:rsid w:val="000D6FEE"/>
    <w:pPr>
      <w:ind w:left="708"/>
      <w:outlineLvl w:val="5"/>
    </w:pPr>
    <w:rPr>
      <w:rFonts w:ascii="Calibri" w:eastAsiaTheme="minorEastAsia" w:hAnsi="Calibri" w:cstheme="minorBidi"/>
      <w:b/>
      <w:bCs/>
    </w:rPr>
  </w:style>
  <w:style w:type="paragraph" w:styleId="berschrift7">
    <w:name w:val="heading 7"/>
    <w:basedOn w:val="Standard"/>
    <w:next w:val="Standardeinzug"/>
    <w:link w:val="berschrift7Zchn"/>
    <w:uiPriority w:val="9"/>
    <w:qFormat/>
    <w:rsid w:val="000D6FEE"/>
    <w:pPr>
      <w:ind w:left="708"/>
      <w:outlineLvl w:val="6"/>
    </w:pPr>
    <w:rPr>
      <w:rFonts w:ascii="Calibri" w:eastAsiaTheme="minorEastAsia" w:hAnsi="Calibri" w:cstheme="minorBidi"/>
      <w:sz w:val="24"/>
      <w:szCs w:val="24"/>
    </w:rPr>
  </w:style>
  <w:style w:type="paragraph" w:styleId="berschrift8">
    <w:name w:val="heading 8"/>
    <w:basedOn w:val="Standard"/>
    <w:next w:val="Standardeinzug"/>
    <w:link w:val="berschrift8Zchn"/>
    <w:uiPriority w:val="9"/>
    <w:qFormat/>
    <w:rsid w:val="000D6FEE"/>
    <w:pPr>
      <w:ind w:left="708"/>
      <w:outlineLvl w:val="7"/>
    </w:pPr>
    <w:rPr>
      <w:rFonts w:ascii="Calibri" w:eastAsiaTheme="minorEastAsia" w:hAnsi="Calibri" w:cstheme="minorBidi"/>
      <w:i/>
      <w:iCs/>
      <w:sz w:val="24"/>
      <w:szCs w:val="24"/>
    </w:rPr>
  </w:style>
  <w:style w:type="paragraph" w:styleId="berschrift9">
    <w:name w:val="heading 9"/>
    <w:basedOn w:val="Standard"/>
    <w:next w:val="Standardeinzug"/>
    <w:link w:val="berschrift9Zchn"/>
    <w:uiPriority w:val="9"/>
    <w:qFormat/>
    <w:rsid w:val="000D6FEE"/>
    <w:pPr>
      <w:ind w:left="708"/>
      <w:outlineLvl w:val="8"/>
    </w:pPr>
    <w:rPr>
      <w:rFonts w:ascii="Cambria" w:eastAsiaTheme="majorEastAsia" w:hAnsi="Cambr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D6FEE"/>
    <w:rPr>
      <w:rFonts w:ascii="Cambria" w:eastAsiaTheme="majorEastAsia" w:hAnsi="Cambria" w:cstheme="majorBidi"/>
      <w:b/>
      <w:bCs/>
      <w:kern w:val="32"/>
      <w:sz w:val="32"/>
      <w:szCs w:val="32"/>
    </w:rPr>
  </w:style>
  <w:style w:type="character" w:customStyle="1" w:styleId="berschrift2Zchn">
    <w:name w:val="Überschrift 2 Zchn"/>
    <w:link w:val="berschrift2"/>
    <w:uiPriority w:val="9"/>
    <w:rsid w:val="000D6FEE"/>
    <w:rPr>
      <w:rFonts w:ascii="Cambria" w:eastAsiaTheme="majorEastAsia" w:hAnsi="Cambria" w:cstheme="majorBidi"/>
      <w:b/>
      <w:bCs/>
      <w:i/>
      <w:iCs/>
      <w:sz w:val="28"/>
      <w:szCs w:val="28"/>
    </w:rPr>
  </w:style>
  <w:style w:type="character" w:customStyle="1" w:styleId="berschrift3Zchn">
    <w:name w:val="Überschrift 3 Zchn"/>
    <w:link w:val="berschrift3"/>
    <w:uiPriority w:val="9"/>
    <w:rsid w:val="000D6FEE"/>
    <w:rPr>
      <w:rFonts w:ascii="Cambria" w:eastAsiaTheme="majorEastAsia" w:hAnsi="Cambria" w:cstheme="majorBidi"/>
      <w:b/>
      <w:bCs/>
      <w:sz w:val="26"/>
      <w:szCs w:val="26"/>
    </w:rPr>
  </w:style>
  <w:style w:type="character" w:customStyle="1" w:styleId="berschrift4Zchn">
    <w:name w:val="Überschrift 4 Zchn"/>
    <w:link w:val="berschrift4"/>
    <w:uiPriority w:val="9"/>
    <w:rsid w:val="000D6FEE"/>
    <w:rPr>
      <w:rFonts w:ascii="Calibri" w:eastAsiaTheme="minorEastAsia" w:hAnsi="Calibri" w:cstheme="minorBidi"/>
      <w:b/>
      <w:bCs/>
      <w:sz w:val="28"/>
      <w:szCs w:val="28"/>
    </w:rPr>
  </w:style>
  <w:style w:type="character" w:customStyle="1" w:styleId="berschrift5Zchn">
    <w:name w:val="Überschrift 5 Zchn"/>
    <w:link w:val="berschrift5"/>
    <w:uiPriority w:val="9"/>
    <w:rsid w:val="000D6FEE"/>
    <w:rPr>
      <w:rFonts w:ascii="Calibri" w:eastAsiaTheme="minorEastAsia" w:hAnsi="Calibri" w:cstheme="minorBidi"/>
      <w:b/>
      <w:bCs/>
      <w:i/>
      <w:iCs/>
      <w:sz w:val="26"/>
      <w:szCs w:val="26"/>
    </w:rPr>
  </w:style>
  <w:style w:type="paragraph" w:styleId="Standardeinzug">
    <w:name w:val="Normal Indent"/>
    <w:basedOn w:val="Standard"/>
    <w:uiPriority w:val="99"/>
    <w:semiHidden/>
    <w:unhideWhenUsed/>
    <w:rsid w:val="00CF6429"/>
    <w:pPr>
      <w:ind w:left="708"/>
    </w:pPr>
  </w:style>
  <w:style w:type="character" w:customStyle="1" w:styleId="berschrift6Zchn">
    <w:name w:val="Überschrift 6 Zchn"/>
    <w:link w:val="berschrift6"/>
    <w:uiPriority w:val="9"/>
    <w:rsid w:val="000D6FEE"/>
    <w:rPr>
      <w:rFonts w:ascii="Calibri" w:eastAsiaTheme="minorEastAsia" w:hAnsi="Calibri" w:cstheme="minorBidi"/>
      <w:b/>
      <w:bCs/>
      <w:sz w:val="26"/>
    </w:rPr>
  </w:style>
  <w:style w:type="character" w:customStyle="1" w:styleId="berschrift7Zchn">
    <w:name w:val="Überschrift 7 Zchn"/>
    <w:link w:val="berschrift7"/>
    <w:uiPriority w:val="9"/>
    <w:rsid w:val="000D6FEE"/>
    <w:rPr>
      <w:rFonts w:ascii="Calibri" w:eastAsiaTheme="minorEastAsia" w:hAnsi="Calibri" w:cstheme="minorBidi"/>
      <w:sz w:val="24"/>
      <w:szCs w:val="24"/>
    </w:rPr>
  </w:style>
  <w:style w:type="character" w:customStyle="1" w:styleId="berschrift8Zchn">
    <w:name w:val="Überschrift 8 Zchn"/>
    <w:link w:val="berschrift8"/>
    <w:uiPriority w:val="9"/>
    <w:rsid w:val="000D6FEE"/>
    <w:rPr>
      <w:rFonts w:ascii="Calibri" w:eastAsiaTheme="minorEastAsia" w:hAnsi="Calibri" w:cstheme="minorBidi"/>
      <w:i/>
      <w:iCs/>
      <w:sz w:val="24"/>
      <w:szCs w:val="24"/>
    </w:rPr>
  </w:style>
  <w:style w:type="character" w:customStyle="1" w:styleId="berschrift9Zchn">
    <w:name w:val="Überschrift 9 Zchn"/>
    <w:link w:val="berschrift9"/>
    <w:uiPriority w:val="9"/>
    <w:rsid w:val="000D6FEE"/>
    <w:rPr>
      <w:rFonts w:ascii="Cambria" w:eastAsiaTheme="majorEastAsia" w:hAnsi="Cambria" w:cstheme="majorBidi"/>
      <w:sz w:val="26"/>
    </w:rPr>
  </w:style>
  <w:style w:type="paragraph" w:styleId="Titel">
    <w:name w:val="Title"/>
    <w:basedOn w:val="Standard"/>
    <w:next w:val="Standard"/>
    <w:link w:val="TitelZchn"/>
    <w:uiPriority w:val="10"/>
    <w:qFormat/>
    <w:rsid w:val="000D6FEE"/>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Zchn">
    <w:name w:val="Titel Zchn"/>
    <w:link w:val="Titel"/>
    <w:uiPriority w:val="10"/>
    <w:rsid w:val="000D6FEE"/>
    <w:rPr>
      <w:rFonts w:ascii="Cambria" w:eastAsiaTheme="majorEastAsia" w:hAnsi="Cambria" w:cstheme="majorBidi"/>
      <w:color w:val="17365D"/>
      <w:spacing w:val="5"/>
      <w:kern w:val="28"/>
      <w:sz w:val="52"/>
      <w:szCs w:val="52"/>
    </w:rPr>
  </w:style>
  <w:style w:type="paragraph" w:styleId="Untertitel">
    <w:name w:val="Subtitle"/>
    <w:basedOn w:val="Standard"/>
    <w:next w:val="Standard"/>
    <w:link w:val="UntertitelZchn"/>
    <w:uiPriority w:val="11"/>
    <w:qFormat/>
    <w:rsid w:val="000D6FEE"/>
    <w:pPr>
      <w:numPr>
        <w:ilvl w:val="1"/>
      </w:numPr>
    </w:pPr>
    <w:rPr>
      <w:rFonts w:ascii="Cambria" w:eastAsiaTheme="majorEastAsia" w:hAnsi="Cambria" w:cstheme="majorBidi"/>
      <w:i/>
      <w:iCs/>
      <w:color w:val="4F81BD"/>
      <w:spacing w:val="15"/>
      <w:sz w:val="24"/>
      <w:szCs w:val="24"/>
    </w:rPr>
  </w:style>
  <w:style w:type="character" w:customStyle="1" w:styleId="UntertitelZchn">
    <w:name w:val="Untertitel Zchn"/>
    <w:link w:val="Untertitel"/>
    <w:uiPriority w:val="11"/>
    <w:rsid w:val="000D6FEE"/>
    <w:rPr>
      <w:rFonts w:ascii="Cambria" w:eastAsiaTheme="majorEastAsia" w:hAnsi="Cambria" w:cstheme="majorBidi"/>
      <w:i/>
      <w:iCs/>
      <w:color w:val="4F81BD"/>
      <w:spacing w:val="15"/>
      <w:sz w:val="24"/>
      <w:szCs w:val="24"/>
    </w:rPr>
  </w:style>
  <w:style w:type="character" w:styleId="Fett">
    <w:name w:val="Strong"/>
    <w:uiPriority w:val="22"/>
    <w:qFormat/>
    <w:rsid w:val="000D6FEE"/>
    <w:rPr>
      <w:b/>
      <w:bCs/>
    </w:rPr>
  </w:style>
  <w:style w:type="character" w:styleId="Hervorhebung">
    <w:name w:val="Emphasis"/>
    <w:uiPriority w:val="20"/>
    <w:qFormat/>
    <w:rsid w:val="000D6FEE"/>
    <w:rPr>
      <w:i/>
      <w:iCs/>
    </w:rPr>
  </w:style>
  <w:style w:type="paragraph" w:styleId="KeinLeerraum">
    <w:name w:val="No Spacing"/>
    <w:basedOn w:val="Standard"/>
    <w:uiPriority w:val="1"/>
    <w:qFormat/>
    <w:rsid w:val="000D6FEE"/>
  </w:style>
  <w:style w:type="paragraph" w:styleId="Listenabsatz">
    <w:name w:val="List Paragraph"/>
    <w:basedOn w:val="Standard"/>
    <w:uiPriority w:val="34"/>
    <w:qFormat/>
    <w:rsid w:val="000D6FEE"/>
    <w:pPr>
      <w:ind w:left="720"/>
      <w:contextualSpacing/>
    </w:pPr>
  </w:style>
  <w:style w:type="paragraph" w:styleId="Zitat">
    <w:name w:val="Quote"/>
    <w:basedOn w:val="Standard"/>
    <w:next w:val="Standard"/>
    <w:link w:val="ZitatZchn"/>
    <w:uiPriority w:val="29"/>
    <w:qFormat/>
    <w:rsid w:val="000D6FEE"/>
    <w:rPr>
      <w:i/>
      <w:iCs/>
      <w:color w:val="000000"/>
    </w:rPr>
  </w:style>
  <w:style w:type="character" w:customStyle="1" w:styleId="ZitatZchn">
    <w:name w:val="Zitat Zchn"/>
    <w:link w:val="Zitat"/>
    <w:uiPriority w:val="29"/>
    <w:rsid w:val="000D6FEE"/>
    <w:rPr>
      <w:rFonts w:eastAsia="Calibri"/>
      <w:i/>
      <w:iCs/>
      <w:color w:val="000000"/>
      <w:sz w:val="26"/>
    </w:rPr>
  </w:style>
  <w:style w:type="paragraph" w:styleId="IntensivesZitat">
    <w:name w:val="Intense Quote"/>
    <w:basedOn w:val="Standard"/>
    <w:next w:val="Standard"/>
    <w:link w:val="IntensivesZitatZchn"/>
    <w:uiPriority w:val="30"/>
    <w:qFormat/>
    <w:rsid w:val="000D6FEE"/>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0D6FEE"/>
    <w:rPr>
      <w:rFonts w:eastAsia="Calibri"/>
      <w:b/>
      <w:bCs/>
      <w:i/>
      <w:iCs/>
      <w:color w:val="4F81BD"/>
      <w:sz w:val="26"/>
    </w:rPr>
  </w:style>
  <w:style w:type="character" w:styleId="SchwacheHervorhebung">
    <w:name w:val="Subtle Emphasis"/>
    <w:uiPriority w:val="19"/>
    <w:qFormat/>
    <w:rsid w:val="000D6FEE"/>
    <w:rPr>
      <w:i/>
      <w:iCs/>
      <w:color w:val="808080"/>
    </w:rPr>
  </w:style>
  <w:style w:type="character" w:styleId="IntensiveHervorhebung">
    <w:name w:val="Intense Emphasis"/>
    <w:uiPriority w:val="21"/>
    <w:qFormat/>
    <w:rsid w:val="000D6FEE"/>
    <w:rPr>
      <w:b/>
      <w:bCs/>
      <w:i/>
      <w:iCs/>
      <w:color w:val="4F81BD"/>
    </w:rPr>
  </w:style>
  <w:style w:type="character" w:styleId="SchwacherVerweis">
    <w:name w:val="Subtle Reference"/>
    <w:uiPriority w:val="31"/>
    <w:qFormat/>
    <w:rsid w:val="000D6FEE"/>
    <w:rPr>
      <w:smallCaps/>
      <w:color w:val="C0504D"/>
      <w:u w:val="single"/>
    </w:rPr>
  </w:style>
  <w:style w:type="character" w:styleId="IntensiverVerweis">
    <w:name w:val="Intense Reference"/>
    <w:uiPriority w:val="32"/>
    <w:qFormat/>
    <w:rsid w:val="000D6FEE"/>
    <w:rPr>
      <w:b/>
      <w:bCs/>
      <w:smallCaps/>
      <w:color w:val="C0504D"/>
      <w:spacing w:val="5"/>
      <w:u w:val="single"/>
    </w:rPr>
  </w:style>
  <w:style w:type="character" w:styleId="Buchtitel">
    <w:name w:val="Book Title"/>
    <w:uiPriority w:val="33"/>
    <w:qFormat/>
    <w:rsid w:val="000D6FEE"/>
    <w:rPr>
      <w:b/>
      <w:bCs/>
      <w:smallCaps/>
      <w:spacing w:val="5"/>
    </w:rPr>
  </w:style>
  <w:style w:type="paragraph" w:styleId="Inhaltsverzeichnisberschrift">
    <w:name w:val="TOC Heading"/>
    <w:basedOn w:val="berschrift1"/>
    <w:next w:val="Standard"/>
    <w:uiPriority w:val="39"/>
    <w:semiHidden/>
    <w:unhideWhenUsed/>
    <w:qFormat/>
    <w:rsid w:val="000D6FEE"/>
    <w:pPr>
      <w:pageBreakBefore w:val="0"/>
      <w:spacing w:after="0" w:line="276" w:lineRule="auto"/>
      <w:outlineLvl w:val="9"/>
    </w:pPr>
    <w:rPr>
      <w:color w:val="365F91"/>
      <w:kern w:val="0"/>
      <w:sz w:val="28"/>
      <w:szCs w:val="28"/>
    </w:rPr>
  </w:style>
  <w:style w:type="paragraph" w:styleId="Kopfzeile">
    <w:name w:val="header"/>
    <w:basedOn w:val="Standard"/>
    <w:link w:val="KopfzeileZchn"/>
    <w:uiPriority w:val="99"/>
    <w:unhideWhenUsed/>
    <w:rsid w:val="00CF6429"/>
    <w:pPr>
      <w:tabs>
        <w:tab w:val="center" w:pos="4536"/>
        <w:tab w:val="right" w:pos="9072"/>
      </w:tabs>
    </w:pPr>
  </w:style>
  <w:style w:type="character" w:customStyle="1" w:styleId="KopfzeileZchn">
    <w:name w:val="Kopfzeile Zchn"/>
    <w:basedOn w:val="Absatz-Standardschriftart"/>
    <w:link w:val="Kopfzeile"/>
    <w:uiPriority w:val="99"/>
    <w:rsid w:val="00CF6429"/>
    <w:rPr>
      <w:szCs w:val="22"/>
    </w:rPr>
  </w:style>
  <w:style w:type="paragraph" w:styleId="Fuzeile">
    <w:name w:val="footer"/>
    <w:basedOn w:val="Standard"/>
    <w:link w:val="FuzeileZchn"/>
    <w:uiPriority w:val="99"/>
    <w:unhideWhenUsed/>
    <w:rsid w:val="004D1036"/>
    <w:pPr>
      <w:tabs>
        <w:tab w:val="center" w:pos="4536"/>
        <w:tab w:val="right" w:pos="9072"/>
      </w:tabs>
    </w:pPr>
  </w:style>
  <w:style w:type="character" w:customStyle="1" w:styleId="FuzeileZchn">
    <w:name w:val="Fußzeile Zchn"/>
    <w:basedOn w:val="Absatz-Standardschriftart"/>
    <w:link w:val="Fuzeile"/>
    <w:uiPriority w:val="99"/>
    <w:rsid w:val="004D1036"/>
    <w:rPr>
      <w:szCs w:val="22"/>
    </w:rPr>
  </w:style>
  <w:style w:type="paragraph" w:styleId="StandardWeb">
    <w:name w:val="Normal (Web)"/>
    <w:basedOn w:val="Standard"/>
    <w:uiPriority w:val="99"/>
    <w:semiHidden/>
    <w:unhideWhenUsed/>
    <w:rsid w:val="006D4F73"/>
    <w:pPr>
      <w:spacing w:before="100" w:beforeAutospacing="1" w:after="100" w:afterAutospacing="1"/>
    </w:pPr>
    <w:rPr>
      <w:rFonts w:eastAsia="Times New Roman"/>
      <w:sz w:val="24"/>
      <w:szCs w:val="24"/>
      <w:lang w:eastAsia="de-AT"/>
    </w:rPr>
  </w:style>
  <w:style w:type="paragraph" w:styleId="Sprechblasentext">
    <w:name w:val="Balloon Text"/>
    <w:basedOn w:val="Standard"/>
    <w:link w:val="SprechblasentextZchn"/>
    <w:uiPriority w:val="99"/>
    <w:semiHidden/>
    <w:unhideWhenUsed/>
    <w:rsid w:val="006D4F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4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FEE"/>
    <w:rPr>
      <w:sz w:val="26"/>
    </w:rPr>
  </w:style>
  <w:style w:type="paragraph" w:styleId="berschrift1">
    <w:name w:val="heading 1"/>
    <w:basedOn w:val="Standard"/>
    <w:link w:val="berschrift1Zchn"/>
    <w:uiPriority w:val="9"/>
    <w:qFormat/>
    <w:rsid w:val="000D6FEE"/>
    <w:pPr>
      <w:keepNext/>
      <w:keepLines/>
      <w:pageBreakBefore/>
      <w:spacing w:before="480" w:after="240" w:line="280" w:lineRule="auto"/>
      <w:outlineLvl w:val="0"/>
    </w:pPr>
    <w:rPr>
      <w:rFonts w:ascii="Cambria" w:eastAsiaTheme="majorEastAsia" w:hAnsi="Cambria" w:cstheme="majorBidi"/>
      <w:b/>
      <w:bCs/>
      <w:kern w:val="32"/>
      <w:sz w:val="32"/>
      <w:szCs w:val="32"/>
    </w:rPr>
  </w:style>
  <w:style w:type="paragraph" w:styleId="berschrift2">
    <w:name w:val="heading 2"/>
    <w:basedOn w:val="berschrift1"/>
    <w:next w:val="berschrift3"/>
    <w:link w:val="berschrift2Zchn"/>
    <w:uiPriority w:val="9"/>
    <w:qFormat/>
    <w:rsid w:val="000D6FEE"/>
    <w:pPr>
      <w:pageBreakBefore w:val="0"/>
      <w:spacing w:before="240" w:after="120"/>
      <w:outlineLvl w:val="1"/>
    </w:pPr>
    <w:rPr>
      <w:i/>
      <w:iCs/>
      <w:kern w:val="0"/>
      <w:sz w:val="28"/>
      <w:szCs w:val="28"/>
    </w:rPr>
  </w:style>
  <w:style w:type="paragraph" w:styleId="berschrift3">
    <w:name w:val="heading 3"/>
    <w:basedOn w:val="berschrift2"/>
    <w:next w:val="Standard"/>
    <w:link w:val="berschrift3Zchn"/>
    <w:uiPriority w:val="9"/>
    <w:qFormat/>
    <w:rsid w:val="000D6FEE"/>
    <w:pPr>
      <w:keepNext w:val="0"/>
      <w:spacing w:after="240" w:line="240" w:lineRule="auto"/>
      <w:outlineLvl w:val="2"/>
    </w:pPr>
    <w:rPr>
      <w:i w:val="0"/>
      <w:iCs w:val="0"/>
      <w:sz w:val="26"/>
      <w:szCs w:val="26"/>
    </w:rPr>
  </w:style>
  <w:style w:type="paragraph" w:styleId="berschrift4">
    <w:name w:val="heading 4"/>
    <w:basedOn w:val="berschrift3"/>
    <w:next w:val="Standard"/>
    <w:link w:val="berschrift4Zchn"/>
    <w:uiPriority w:val="9"/>
    <w:qFormat/>
    <w:rsid w:val="000D6FEE"/>
    <w:pPr>
      <w:outlineLvl w:val="3"/>
    </w:pPr>
    <w:rPr>
      <w:rFonts w:ascii="Calibri" w:eastAsiaTheme="minorEastAsia" w:hAnsi="Calibri" w:cstheme="minorBidi"/>
      <w:sz w:val="28"/>
      <w:szCs w:val="28"/>
    </w:rPr>
  </w:style>
  <w:style w:type="paragraph" w:styleId="berschrift5">
    <w:name w:val="heading 5"/>
    <w:basedOn w:val="Standard"/>
    <w:next w:val="Standardeinzug"/>
    <w:link w:val="berschrift5Zchn"/>
    <w:uiPriority w:val="9"/>
    <w:qFormat/>
    <w:rsid w:val="000D6FEE"/>
    <w:pPr>
      <w:ind w:left="708"/>
      <w:outlineLvl w:val="4"/>
    </w:pPr>
    <w:rPr>
      <w:rFonts w:ascii="Calibri" w:eastAsiaTheme="minorEastAsia" w:hAnsi="Calibri" w:cstheme="minorBidi"/>
      <w:b/>
      <w:bCs/>
      <w:i/>
      <w:iCs/>
      <w:szCs w:val="26"/>
    </w:rPr>
  </w:style>
  <w:style w:type="paragraph" w:styleId="berschrift6">
    <w:name w:val="heading 6"/>
    <w:basedOn w:val="Standard"/>
    <w:next w:val="Standardeinzug"/>
    <w:link w:val="berschrift6Zchn"/>
    <w:uiPriority w:val="9"/>
    <w:qFormat/>
    <w:rsid w:val="000D6FEE"/>
    <w:pPr>
      <w:ind w:left="708"/>
      <w:outlineLvl w:val="5"/>
    </w:pPr>
    <w:rPr>
      <w:rFonts w:ascii="Calibri" w:eastAsiaTheme="minorEastAsia" w:hAnsi="Calibri" w:cstheme="minorBidi"/>
      <w:b/>
      <w:bCs/>
    </w:rPr>
  </w:style>
  <w:style w:type="paragraph" w:styleId="berschrift7">
    <w:name w:val="heading 7"/>
    <w:basedOn w:val="Standard"/>
    <w:next w:val="Standardeinzug"/>
    <w:link w:val="berschrift7Zchn"/>
    <w:uiPriority w:val="9"/>
    <w:qFormat/>
    <w:rsid w:val="000D6FEE"/>
    <w:pPr>
      <w:ind w:left="708"/>
      <w:outlineLvl w:val="6"/>
    </w:pPr>
    <w:rPr>
      <w:rFonts w:ascii="Calibri" w:eastAsiaTheme="minorEastAsia" w:hAnsi="Calibri" w:cstheme="minorBidi"/>
      <w:sz w:val="24"/>
      <w:szCs w:val="24"/>
    </w:rPr>
  </w:style>
  <w:style w:type="paragraph" w:styleId="berschrift8">
    <w:name w:val="heading 8"/>
    <w:basedOn w:val="Standard"/>
    <w:next w:val="Standardeinzug"/>
    <w:link w:val="berschrift8Zchn"/>
    <w:uiPriority w:val="9"/>
    <w:qFormat/>
    <w:rsid w:val="000D6FEE"/>
    <w:pPr>
      <w:ind w:left="708"/>
      <w:outlineLvl w:val="7"/>
    </w:pPr>
    <w:rPr>
      <w:rFonts w:ascii="Calibri" w:eastAsiaTheme="minorEastAsia" w:hAnsi="Calibri" w:cstheme="minorBidi"/>
      <w:i/>
      <w:iCs/>
      <w:sz w:val="24"/>
      <w:szCs w:val="24"/>
    </w:rPr>
  </w:style>
  <w:style w:type="paragraph" w:styleId="berschrift9">
    <w:name w:val="heading 9"/>
    <w:basedOn w:val="Standard"/>
    <w:next w:val="Standardeinzug"/>
    <w:link w:val="berschrift9Zchn"/>
    <w:uiPriority w:val="9"/>
    <w:qFormat/>
    <w:rsid w:val="000D6FEE"/>
    <w:pPr>
      <w:ind w:left="708"/>
      <w:outlineLvl w:val="8"/>
    </w:pPr>
    <w:rPr>
      <w:rFonts w:ascii="Cambria" w:eastAsiaTheme="majorEastAsia" w:hAnsi="Cambr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D6FEE"/>
    <w:rPr>
      <w:rFonts w:ascii="Cambria" w:eastAsiaTheme="majorEastAsia" w:hAnsi="Cambria" w:cstheme="majorBidi"/>
      <w:b/>
      <w:bCs/>
      <w:kern w:val="32"/>
      <w:sz w:val="32"/>
      <w:szCs w:val="32"/>
    </w:rPr>
  </w:style>
  <w:style w:type="character" w:customStyle="1" w:styleId="berschrift2Zchn">
    <w:name w:val="Überschrift 2 Zchn"/>
    <w:link w:val="berschrift2"/>
    <w:uiPriority w:val="9"/>
    <w:rsid w:val="000D6FEE"/>
    <w:rPr>
      <w:rFonts w:ascii="Cambria" w:eastAsiaTheme="majorEastAsia" w:hAnsi="Cambria" w:cstheme="majorBidi"/>
      <w:b/>
      <w:bCs/>
      <w:i/>
      <w:iCs/>
      <w:sz w:val="28"/>
      <w:szCs w:val="28"/>
    </w:rPr>
  </w:style>
  <w:style w:type="character" w:customStyle="1" w:styleId="berschrift3Zchn">
    <w:name w:val="Überschrift 3 Zchn"/>
    <w:link w:val="berschrift3"/>
    <w:uiPriority w:val="9"/>
    <w:rsid w:val="000D6FEE"/>
    <w:rPr>
      <w:rFonts w:ascii="Cambria" w:eastAsiaTheme="majorEastAsia" w:hAnsi="Cambria" w:cstheme="majorBidi"/>
      <w:b/>
      <w:bCs/>
      <w:sz w:val="26"/>
      <w:szCs w:val="26"/>
    </w:rPr>
  </w:style>
  <w:style w:type="character" w:customStyle="1" w:styleId="berschrift4Zchn">
    <w:name w:val="Überschrift 4 Zchn"/>
    <w:link w:val="berschrift4"/>
    <w:uiPriority w:val="9"/>
    <w:rsid w:val="000D6FEE"/>
    <w:rPr>
      <w:rFonts w:ascii="Calibri" w:eastAsiaTheme="minorEastAsia" w:hAnsi="Calibri" w:cstheme="minorBidi"/>
      <w:b/>
      <w:bCs/>
      <w:sz w:val="28"/>
      <w:szCs w:val="28"/>
    </w:rPr>
  </w:style>
  <w:style w:type="character" w:customStyle="1" w:styleId="berschrift5Zchn">
    <w:name w:val="Überschrift 5 Zchn"/>
    <w:link w:val="berschrift5"/>
    <w:uiPriority w:val="9"/>
    <w:rsid w:val="000D6FEE"/>
    <w:rPr>
      <w:rFonts w:ascii="Calibri" w:eastAsiaTheme="minorEastAsia" w:hAnsi="Calibri" w:cstheme="minorBidi"/>
      <w:b/>
      <w:bCs/>
      <w:i/>
      <w:iCs/>
      <w:sz w:val="26"/>
      <w:szCs w:val="26"/>
    </w:rPr>
  </w:style>
  <w:style w:type="paragraph" w:styleId="Standardeinzug">
    <w:name w:val="Normal Indent"/>
    <w:basedOn w:val="Standard"/>
    <w:uiPriority w:val="99"/>
    <w:semiHidden/>
    <w:unhideWhenUsed/>
    <w:rsid w:val="00CF6429"/>
    <w:pPr>
      <w:ind w:left="708"/>
    </w:pPr>
  </w:style>
  <w:style w:type="character" w:customStyle="1" w:styleId="berschrift6Zchn">
    <w:name w:val="Überschrift 6 Zchn"/>
    <w:link w:val="berschrift6"/>
    <w:uiPriority w:val="9"/>
    <w:rsid w:val="000D6FEE"/>
    <w:rPr>
      <w:rFonts w:ascii="Calibri" w:eastAsiaTheme="minorEastAsia" w:hAnsi="Calibri" w:cstheme="minorBidi"/>
      <w:b/>
      <w:bCs/>
      <w:sz w:val="26"/>
    </w:rPr>
  </w:style>
  <w:style w:type="character" w:customStyle="1" w:styleId="berschrift7Zchn">
    <w:name w:val="Überschrift 7 Zchn"/>
    <w:link w:val="berschrift7"/>
    <w:uiPriority w:val="9"/>
    <w:rsid w:val="000D6FEE"/>
    <w:rPr>
      <w:rFonts w:ascii="Calibri" w:eastAsiaTheme="minorEastAsia" w:hAnsi="Calibri" w:cstheme="minorBidi"/>
      <w:sz w:val="24"/>
      <w:szCs w:val="24"/>
    </w:rPr>
  </w:style>
  <w:style w:type="character" w:customStyle="1" w:styleId="berschrift8Zchn">
    <w:name w:val="Überschrift 8 Zchn"/>
    <w:link w:val="berschrift8"/>
    <w:uiPriority w:val="9"/>
    <w:rsid w:val="000D6FEE"/>
    <w:rPr>
      <w:rFonts w:ascii="Calibri" w:eastAsiaTheme="minorEastAsia" w:hAnsi="Calibri" w:cstheme="minorBidi"/>
      <w:i/>
      <w:iCs/>
      <w:sz w:val="24"/>
      <w:szCs w:val="24"/>
    </w:rPr>
  </w:style>
  <w:style w:type="character" w:customStyle="1" w:styleId="berschrift9Zchn">
    <w:name w:val="Überschrift 9 Zchn"/>
    <w:link w:val="berschrift9"/>
    <w:uiPriority w:val="9"/>
    <w:rsid w:val="000D6FEE"/>
    <w:rPr>
      <w:rFonts w:ascii="Cambria" w:eastAsiaTheme="majorEastAsia" w:hAnsi="Cambria" w:cstheme="majorBidi"/>
      <w:sz w:val="26"/>
    </w:rPr>
  </w:style>
  <w:style w:type="paragraph" w:styleId="Titel">
    <w:name w:val="Title"/>
    <w:basedOn w:val="Standard"/>
    <w:next w:val="Standard"/>
    <w:link w:val="TitelZchn"/>
    <w:uiPriority w:val="10"/>
    <w:qFormat/>
    <w:rsid w:val="000D6FEE"/>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Zchn">
    <w:name w:val="Titel Zchn"/>
    <w:link w:val="Titel"/>
    <w:uiPriority w:val="10"/>
    <w:rsid w:val="000D6FEE"/>
    <w:rPr>
      <w:rFonts w:ascii="Cambria" w:eastAsiaTheme="majorEastAsia" w:hAnsi="Cambria" w:cstheme="majorBidi"/>
      <w:color w:val="17365D"/>
      <w:spacing w:val="5"/>
      <w:kern w:val="28"/>
      <w:sz w:val="52"/>
      <w:szCs w:val="52"/>
    </w:rPr>
  </w:style>
  <w:style w:type="paragraph" w:styleId="Untertitel">
    <w:name w:val="Subtitle"/>
    <w:basedOn w:val="Standard"/>
    <w:next w:val="Standard"/>
    <w:link w:val="UntertitelZchn"/>
    <w:uiPriority w:val="11"/>
    <w:qFormat/>
    <w:rsid w:val="000D6FEE"/>
    <w:pPr>
      <w:numPr>
        <w:ilvl w:val="1"/>
      </w:numPr>
    </w:pPr>
    <w:rPr>
      <w:rFonts w:ascii="Cambria" w:eastAsiaTheme="majorEastAsia" w:hAnsi="Cambria" w:cstheme="majorBidi"/>
      <w:i/>
      <w:iCs/>
      <w:color w:val="4F81BD"/>
      <w:spacing w:val="15"/>
      <w:sz w:val="24"/>
      <w:szCs w:val="24"/>
    </w:rPr>
  </w:style>
  <w:style w:type="character" w:customStyle="1" w:styleId="UntertitelZchn">
    <w:name w:val="Untertitel Zchn"/>
    <w:link w:val="Untertitel"/>
    <w:uiPriority w:val="11"/>
    <w:rsid w:val="000D6FEE"/>
    <w:rPr>
      <w:rFonts w:ascii="Cambria" w:eastAsiaTheme="majorEastAsia" w:hAnsi="Cambria" w:cstheme="majorBidi"/>
      <w:i/>
      <w:iCs/>
      <w:color w:val="4F81BD"/>
      <w:spacing w:val="15"/>
      <w:sz w:val="24"/>
      <w:szCs w:val="24"/>
    </w:rPr>
  </w:style>
  <w:style w:type="character" w:styleId="Fett">
    <w:name w:val="Strong"/>
    <w:uiPriority w:val="22"/>
    <w:qFormat/>
    <w:rsid w:val="000D6FEE"/>
    <w:rPr>
      <w:b/>
      <w:bCs/>
    </w:rPr>
  </w:style>
  <w:style w:type="character" w:styleId="Hervorhebung">
    <w:name w:val="Emphasis"/>
    <w:uiPriority w:val="20"/>
    <w:qFormat/>
    <w:rsid w:val="000D6FEE"/>
    <w:rPr>
      <w:i/>
      <w:iCs/>
    </w:rPr>
  </w:style>
  <w:style w:type="paragraph" w:styleId="KeinLeerraum">
    <w:name w:val="No Spacing"/>
    <w:basedOn w:val="Standard"/>
    <w:uiPriority w:val="1"/>
    <w:qFormat/>
    <w:rsid w:val="000D6FEE"/>
  </w:style>
  <w:style w:type="paragraph" w:styleId="Listenabsatz">
    <w:name w:val="List Paragraph"/>
    <w:basedOn w:val="Standard"/>
    <w:uiPriority w:val="34"/>
    <w:qFormat/>
    <w:rsid w:val="000D6FEE"/>
    <w:pPr>
      <w:ind w:left="720"/>
      <w:contextualSpacing/>
    </w:pPr>
  </w:style>
  <w:style w:type="paragraph" w:styleId="Zitat">
    <w:name w:val="Quote"/>
    <w:basedOn w:val="Standard"/>
    <w:next w:val="Standard"/>
    <w:link w:val="ZitatZchn"/>
    <w:uiPriority w:val="29"/>
    <w:qFormat/>
    <w:rsid w:val="000D6FEE"/>
    <w:rPr>
      <w:i/>
      <w:iCs/>
      <w:color w:val="000000"/>
    </w:rPr>
  </w:style>
  <w:style w:type="character" w:customStyle="1" w:styleId="ZitatZchn">
    <w:name w:val="Zitat Zchn"/>
    <w:link w:val="Zitat"/>
    <w:uiPriority w:val="29"/>
    <w:rsid w:val="000D6FEE"/>
    <w:rPr>
      <w:rFonts w:eastAsia="Calibri"/>
      <w:i/>
      <w:iCs/>
      <w:color w:val="000000"/>
      <w:sz w:val="26"/>
    </w:rPr>
  </w:style>
  <w:style w:type="paragraph" w:styleId="IntensivesZitat">
    <w:name w:val="Intense Quote"/>
    <w:basedOn w:val="Standard"/>
    <w:next w:val="Standard"/>
    <w:link w:val="IntensivesZitatZchn"/>
    <w:uiPriority w:val="30"/>
    <w:qFormat/>
    <w:rsid w:val="000D6FEE"/>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0D6FEE"/>
    <w:rPr>
      <w:rFonts w:eastAsia="Calibri"/>
      <w:b/>
      <w:bCs/>
      <w:i/>
      <w:iCs/>
      <w:color w:val="4F81BD"/>
      <w:sz w:val="26"/>
    </w:rPr>
  </w:style>
  <w:style w:type="character" w:styleId="SchwacheHervorhebung">
    <w:name w:val="Subtle Emphasis"/>
    <w:uiPriority w:val="19"/>
    <w:qFormat/>
    <w:rsid w:val="000D6FEE"/>
    <w:rPr>
      <w:i/>
      <w:iCs/>
      <w:color w:val="808080"/>
    </w:rPr>
  </w:style>
  <w:style w:type="character" w:styleId="IntensiveHervorhebung">
    <w:name w:val="Intense Emphasis"/>
    <w:uiPriority w:val="21"/>
    <w:qFormat/>
    <w:rsid w:val="000D6FEE"/>
    <w:rPr>
      <w:b/>
      <w:bCs/>
      <w:i/>
      <w:iCs/>
      <w:color w:val="4F81BD"/>
    </w:rPr>
  </w:style>
  <w:style w:type="character" w:styleId="SchwacherVerweis">
    <w:name w:val="Subtle Reference"/>
    <w:uiPriority w:val="31"/>
    <w:qFormat/>
    <w:rsid w:val="000D6FEE"/>
    <w:rPr>
      <w:smallCaps/>
      <w:color w:val="C0504D"/>
      <w:u w:val="single"/>
    </w:rPr>
  </w:style>
  <w:style w:type="character" w:styleId="IntensiverVerweis">
    <w:name w:val="Intense Reference"/>
    <w:uiPriority w:val="32"/>
    <w:qFormat/>
    <w:rsid w:val="000D6FEE"/>
    <w:rPr>
      <w:b/>
      <w:bCs/>
      <w:smallCaps/>
      <w:color w:val="C0504D"/>
      <w:spacing w:val="5"/>
      <w:u w:val="single"/>
    </w:rPr>
  </w:style>
  <w:style w:type="character" w:styleId="Buchtitel">
    <w:name w:val="Book Title"/>
    <w:uiPriority w:val="33"/>
    <w:qFormat/>
    <w:rsid w:val="000D6FEE"/>
    <w:rPr>
      <w:b/>
      <w:bCs/>
      <w:smallCaps/>
      <w:spacing w:val="5"/>
    </w:rPr>
  </w:style>
  <w:style w:type="paragraph" w:styleId="Inhaltsverzeichnisberschrift">
    <w:name w:val="TOC Heading"/>
    <w:basedOn w:val="berschrift1"/>
    <w:next w:val="Standard"/>
    <w:uiPriority w:val="39"/>
    <w:semiHidden/>
    <w:unhideWhenUsed/>
    <w:qFormat/>
    <w:rsid w:val="000D6FEE"/>
    <w:pPr>
      <w:pageBreakBefore w:val="0"/>
      <w:spacing w:after="0" w:line="276" w:lineRule="auto"/>
      <w:outlineLvl w:val="9"/>
    </w:pPr>
    <w:rPr>
      <w:color w:val="365F91"/>
      <w:kern w:val="0"/>
      <w:sz w:val="28"/>
      <w:szCs w:val="28"/>
    </w:rPr>
  </w:style>
  <w:style w:type="paragraph" w:styleId="Kopfzeile">
    <w:name w:val="header"/>
    <w:basedOn w:val="Standard"/>
    <w:link w:val="KopfzeileZchn"/>
    <w:uiPriority w:val="99"/>
    <w:unhideWhenUsed/>
    <w:rsid w:val="00CF6429"/>
    <w:pPr>
      <w:tabs>
        <w:tab w:val="center" w:pos="4536"/>
        <w:tab w:val="right" w:pos="9072"/>
      </w:tabs>
    </w:pPr>
  </w:style>
  <w:style w:type="character" w:customStyle="1" w:styleId="KopfzeileZchn">
    <w:name w:val="Kopfzeile Zchn"/>
    <w:basedOn w:val="Absatz-Standardschriftart"/>
    <w:link w:val="Kopfzeile"/>
    <w:uiPriority w:val="99"/>
    <w:rsid w:val="00CF6429"/>
    <w:rPr>
      <w:szCs w:val="22"/>
    </w:rPr>
  </w:style>
  <w:style w:type="paragraph" w:styleId="Fuzeile">
    <w:name w:val="footer"/>
    <w:basedOn w:val="Standard"/>
    <w:link w:val="FuzeileZchn"/>
    <w:uiPriority w:val="99"/>
    <w:unhideWhenUsed/>
    <w:rsid w:val="004D1036"/>
    <w:pPr>
      <w:tabs>
        <w:tab w:val="center" w:pos="4536"/>
        <w:tab w:val="right" w:pos="9072"/>
      </w:tabs>
    </w:pPr>
  </w:style>
  <w:style w:type="character" w:customStyle="1" w:styleId="FuzeileZchn">
    <w:name w:val="Fußzeile Zchn"/>
    <w:basedOn w:val="Absatz-Standardschriftart"/>
    <w:link w:val="Fuzeile"/>
    <w:uiPriority w:val="99"/>
    <w:rsid w:val="004D1036"/>
    <w:rPr>
      <w:szCs w:val="22"/>
    </w:rPr>
  </w:style>
  <w:style w:type="paragraph" w:styleId="StandardWeb">
    <w:name w:val="Normal (Web)"/>
    <w:basedOn w:val="Standard"/>
    <w:uiPriority w:val="99"/>
    <w:semiHidden/>
    <w:unhideWhenUsed/>
    <w:rsid w:val="006D4F73"/>
    <w:pPr>
      <w:spacing w:before="100" w:beforeAutospacing="1" w:after="100" w:afterAutospacing="1"/>
    </w:pPr>
    <w:rPr>
      <w:rFonts w:eastAsia="Times New Roman"/>
      <w:sz w:val="24"/>
      <w:szCs w:val="24"/>
      <w:lang w:eastAsia="de-AT"/>
    </w:rPr>
  </w:style>
  <w:style w:type="paragraph" w:styleId="Sprechblasentext">
    <w:name w:val="Balloon Text"/>
    <w:basedOn w:val="Standard"/>
    <w:link w:val="SprechblasentextZchn"/>
    <w:uiPriority w:val="99"/>
    <w:semiHidden/>
    <w:unhideWhenUsed/>
    <w:rsid w:val="006D4F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4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261800">
      <w:bodyDiv w:val="1"/>
      <w:marLeft w:val="0"/>
      <w:marRight w:val="0"/>
      <w:marTop w:val="0"/>
      <w:marBottom w:val="0"/>
      <w:divBdr>
        <w:top w:val="none" w:sz="0" w:space="0" w:color="auto"/>
        <w:left w:val="none" w:sz="0" w:space="0" w:color="auto"/>
        <w:bottom w:val="none" w:sz="0" w:space="0" w:color="auto"/>
        <w:right w:val="none" w:sz="0" w:space="0" w:color="auto"/>
      </w:divBdr>
      <w:divsChild>
        <w:div w:id="1132867063">
          <w:marLeft w:val="0"/>
          <w:marRight w:val="0"/>
          <w:marTop w:val="0"/>
          <w:marBottom w:val="0"/>
          <w:divBdr>
            <w:top w:val="none" w:sz="0" w:space="0" w:color="auto"/>
            <w:left w:val="none" w:sz="0" w:space="0" w:color="auto"/>
            <w:bottom w:val="none" w:sz="0" w:space="0" w:color="auto"/>
            <w:right w:val="none" w:sz="0" w:space="0" w:color="auto"/>
          </w:divBdr>
          <w:divsChild>
            <w:div w:id="1325085211">
              <w:marLeft w:val="0"/>
              <w:marRight w:val="0"/>
              <w:marTop w:val="0"/>
              <w:marBottom w:val="0"/>
              <w:divBdr>
                <w:top w:val="none" w:sz="0" w:space="0" w:color="auto"/>
                <w:left w:val="none" w:sz="0" w:space="0" w:color="auto"/>
                <w:bottom w:val="none" w:sz="0" w:space="0" w:color="auto"/>
                <w:right w:val="none" w:sz="0" w:space="0" w:color="auto"/>
              </w:divBdr>
              <w:divsChild>
                <w:div w:id="1080952524">
                  <w:marLeft w:val="0"/>
                  <w:marRight w:val="0"/>
                  <w:marTop w:val="0"/>
                  <w:marBottom w:val="0"/>
                  <w:divBdr>
                    <w:top w:val="single" w:sz="6" w:space="0" w:color="999999"/>
                    <w:left w:val="none" w:sz="0" w:space="0" w:color="auto"/>
                    <w:bottom w:val="none" w:sz="0" w:space="0" w:color="auto"/>
                    <w:right w:val="none" w:sz="0" w:space="0" w:color="auto"/>
                  </w:divBdr>
                  <w:divsChild>
                    <w:div w:id="1452020439">
                      <w:marLeft w:val="0"/>
                      <w:marRight w:val="0"/>
                      <w:marTop w:val="0"/>
                      <w:marBottom w:val="0"/>
                      <w:divBdr>
                        <w:top w:val="none" w:sz="0" w:space="0" w:color="auto"/>
                        <w:left w:val="none" w:sz="0" w:space="0" w:color="auto"/>
                        <w:bottom w:val="none" w:sz="0" w:space="0" w:color="auto"/>
                        <w:right w:val="none" w:sz="0" w:space="0" w:color="auto"/>
                      </w:divBdr>
                      <w:divsChild>
                        <w:div w:id="541672688">
                          <w:marLeft w:val="0"/>
                          <w:marRight w:val="0"/>
                          <w:marTop w:val="0"/>
                          <w:marBottom w:val="0"/>
                          <w:divBdr>
                            <w:top w:val="none" w:sz="0" w:space="0" w:color="auto"/>
                            <w:left w:val="none" w:sz="0" w:space="0" w:color="auto"/>
                            <w:bottom w:val="none" w:sz="0" w:space="0" w:color="auto"/>
                            <w:right w:val="none" w:sz="0" w:space="0" w:color="auto"/>
                          </w:divBdr>
                          <w:divsChild>
                            <w:div w:id="616565208">
                              <w:marLeft w:val="0"/>
                              <w:marRight w:val="0"/>
                              <w:marTop w:val="0"/>
                              <w:marBottom w:val="0"/>
                              <w:divBdr>
                                <w:top w:val="none" w:sz="0" w:space="0" w:color="auto"/>
                                <w:left w:val="none" w:sz="0" w:space="0" w:color="auto"/>
                                <w:bottom w:val="none" w:sz="0" w:space="0" w:color="auto"/>
                                <w:right w:val="none" w:sz="0" w:space="0" w:color="auto"/>
                              </w:divBdr>
                              <w:divsChild>
                                <w:div w:id="643772861">
                                  <w:marLeft w:val="0"/>
                                  <w:marRight w:val="0"/>
                                  <w:marTop w:val="0"/>
                                  <w:marBottom w:val="0"/>
                                  <w:divBdr>
                                    <w:top w:val="none" w:sz="0" w:space="0" w:color="auto"/>
                                    <w:left w:val="none" w:sz="0" w:space="0" w:color="auto"/>
                                    <w:bottom w:val="none" w:sz="0" w:space="0" w:color="auto"/>
                                    <w:right w:val="none" w:sz="0" w:space="0" w:color="auto"/>
                                  </w:divBdr>
                                  <w:divsChild>
                                    <w:div w:id="1403943177">
                                      <w:marLeft w:val="0"/>
                                      <w:marRight w:val="0"/>
                                      <w:marTop w:val="0"/>
                                      <w:marBottom w:val="0"/>
                                      <w:divBdr>
                                        <w:top w:val="none" w:sz="0" w:space="0" w:color="auto"/>
                                        <w:left w:val="none" w:sz="0" w:space="0" w:color="auto"/>
                                        <w:bottom w:val="none" w:sz="0" w:space="0" w:color="auto"/>
                                        <w:right w:val="none" w:sz="0" w:space="0" w:color="auto"/>
                                      </w:divBdr>
                                    </w:div>
                                    <w:div w:id="606735081">
                                      <w:marLeft w:val="0"/>
                                      <w:marRight w:val="0"/>
                                      <w:marTop w:val="0"/>
                                      <w:marBottom w:val="0"/>
                                      <w:divBdr>
                                        <w:top w:val="none" w:sz="0" w:space="0" w:color="auto"/>
                                        <w:left w:val="none" w:sz="0" w:space="0" w:color="auto"/>
                                        <w:bottom w:val="none" w:sz="0" w:space="0" w:color="auto"/>
                                        <w:right w:val="none" w:sz="0" w:space="0" w:color="auto"/>
                                      </w:divBdr>
                                      <w:divsChild>
                                        <w:div w:id="1216964611">
                                          <w:marLeft w:val="0"/>
                                          <w:marRight w:val="0"/>
                                          <w:marTop w:val="0"/>
                                          <w:marBottom w:val="0"/>
                                          <w:divBdr>
                                            <w:top w:val="none" w:sz="0" w:space="0" w:color="auto"/>
                                            <w:left w:val="none" w:sz="0" w:space="0" w:color="auto"/>
                                            <w:bottom w:val="none" w:sz="0" w:space="0" w:color="auto"/>
                                            <w:right w:val="none" w:sz="0" w:space="0" w:color="auto"/>
                                          </w:divBdr>
                                          <w:divsChild>
                                            <w:div w:id="1579095086">
                                              <w:marLeft w:val="0"/>
                                              <w:marRight w:val="0"/>
                                              <w:marTop w:val="0"/>
                                              <w:marBottom w:val="0"/>
                                              <w:divBdr>
                                                <w:top w:val="none" w:sz="0" w:space="0" w:color="auto"/>
                                                <w:left w:val="none" w:sz="0" w:space="0" w:color="auto"/>
                                                <w:bottom w:val="none" w:sz="0" w:space="0" w:color="auto"/>
                                                <w:right w:val="none" w:sz="0" w:space="0" w:color="auto"/>
                                              </w:divBdr>
                                              <w:divsChild>
                                                <w:div w:id="196816720">
                                                  <w:marLeft w:val="0"/>
                                                  <w:marRight w:val="0"/>
                                                  <w:marTop w:val="0"/>
                                                  <w:marBottom w:val="0"/>
                                                  <w:divBdr>
                                                    <w:top w:val="none" w:sz="0" w:space="0" w:color="auto"/>
                                                    <w:left w:val="none" w:sz="0" w:space="0" w:color="auto"/>
                                                    <w:bottom w:val="none" w:sz="0" w:space="0" w:color="auto"/>
                                                    <w:right w:val="none" w:sz="0" w:space="0" w:color="auto"/>
                                                  </w:divBdr>
                                                </w:div>
                                                <w:div w:id="8881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6881">
                                          <w:marLeft w:val="0"/>
                                          <w:marRight w:val="0"/>
                                          <w:marTop w:val="0"/>
                                          <w:marBottom w:val="0"/>
                                          <w:divBdr>
                                            <w:top w:val="none" w:sz="0" w:space="0" w:color="auto"/>
                                            <w:left w:val="none" w:sz="0" w:space="0" w:color="auto"/>
                                            <w:bottom w:val="none" w:sz="0" w:space="0" w:color="auto"/>
                                            <w:right w:val="none" w:sz="0" w:space="0" w:color="auto"/>
                                          </w:divBdr>
                                          <w:divsChild>
                                            <w:div w:id="1727678209">
                                              <w:marLeft w:val="0"/>
                                              <w:marRight w:val="0"/>
                                              <w:marTop w:val="0"/>
                                              <w:marBottom w:val="0"/>
                                              <w:divBdr>
                                                <w:top w:val="none" w:sz="0" w:space="0" w:color="auto"/>
                                                <w:left w:val="none" w:sz="0" w:space="0" w:color="auto"/>
                                                <w:bottom w:val="none" w:sz="0" w:space="0" w:color="auto"/>
                                                <w:right w:val="none" w:sz="0" w:space="0" w:color="auto"/>
                                              </w:divBdr>
                                              <w:divsChild>
                                                <w:div w:id="19330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KF01</dc:creator>
  <cp:lastModifiedBy>KF01</cp:lastModifiedBy>
  <cp:revision>1</cp:revision>
  <dcterms:created xsi:type="dcterms:W3CDTF">2017-09-28T11:54:00Z</dcterms:created>
  <dcterms:modified xsi:type="dcterms:W3CDTF">2017-09-28T11:54:00Z</dcterms:modified>
</cp:coreProperties>
</file>